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785F">
      <w:pPr>
        <w:tabs>
          <w:tab w:val="left" w:pos="5927"/>
        </w:tabs>
        <w:spacing w:before="85" w:line="226" w:lineRule="auto"/>
        <w:jc w:val="center"/>
        <w:rPr>
          <w:rFonts w:hint="eastAsia" w:ascii="宋体" w:hAnsi="宋体" w:eastAsia="宋体" w:cs="宋体"/>
          <w:sz w:val="31"/>
          <w:szCs w:val="31"/>
          <w:u w:val="single"/>
          <w:lang w:eastAsia="zh-CN"/>
        </w:rPr>
      </w:pPr>
    </w:p>
    <w:p w14:paraId="452E25CD">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eastAsia="zh-CN"/>
        </w:rPr>
        <w:t xml:space="preserve">十堰产投科技有限公司工艺提升改造项目(S33)配套生活区及厂区食堂装修改造工程工程总承包(EPC)装饰装修专业分包 </w:t>
      </w:r>
      <w:r>
        <w:rPr>
          <w:rFonts w:hint="eastAsia" w:ascii="宋体" w:hAnsi="宋体" w:eastAsia="宋体" w:cs="宋体"/>
          <w:sz w:val="31"/>
          <w:szCs w:val="31"/>
          <w:lang w:val="en-US" w:eastAsia="zh-CN"/>
        </w:rPr>
        <w:t>项目名称</w:t>
      </w:r>
    </w:p>
    <w:p w14:paraId="379C691B">
      <w:pPr>
        <w:pStyle w:val="3"/>
        <w:spacing w:line="247" w:lineRule="auto"/>
        <w:rPr>
          <w:rFonts w:hint="eastAsia" w:ascii="宋体" w:hAnsi="宋体" w:eastAsia="宋体" w:cs="宋体"/>
          <w:sz w:val="21"/>
          <w:szCs w:val="21"/>
        </w:rPr>
      </w:pPr>
    </w:p>
    <w:p w14:paraId="46331CA6">
      <w:pPr>
        <w:pStyle w:val="3"/>
        <w:spacing w:line="247" w:lineRule="auto"/>
        <w:rPr>
          <w:rFonts w:hint="eastAsia" w:ascii="宋体" w:hAnsi="宋体" w:eastAsia="宋体" w:cs="宋体"/>
          <w:sz w:val="21"/>
          <w:szCs w:val="21"/>
        </w:rPr>
      </w:pPr>
    </w:p>
    <w:p w14:paraId="3EA93A12">
      <w:pPr>
        <w:pStyle w:val="3"/>
        <w:spacing w:line="247" w:lineRule="auto"/>
        <w:rPr>
          <w:rFonts w:hint="eastAsia" w:ascii="宋体" w:hAnsi="宋体" w:eastAsia="宋体" w:cs="宋体"/>
          <w:sz w:val="21"/>
          <w:szCs w:val="21"/>
        </w:rPr>
      </w:pPr>
    </w:p>
    <w:p w14:paraId="18F495CF">
      <w:pPr>
        <w:pStyle w:val="3"/>
        <w:spacing w:line="248" w:lineRule="auto"/>
        <w:rPr>
          <w:rFonts w:hint="eastAsia" w:ascii="宋体" w:hAnsi="宋体" w:eastAsia="宋体" w:cs="宋体"/>
          <w:sz w:val="21"/>
          <w:szCs w:val="21"/>
        </w:rPr>
      </w:pPr>
    </w:p>
    <w:p w14:paraId="42A27782">
      <w:pPr>
        <w:pStyle w:val="3"/>
        <w:spacing w:line="248" w:lineRule="auto"/>
        <w:rPr>
          <w:rStyle w:val="10"/>
          <w:rFonts w:hint="eastAsia"/>
          <w:woUserID w:val="0"/>
        </w:rPr>
      </w:pPr>
    </w:p>
    <w:p w14:paraId="7BED0333">
      <w:pPr>
        <w:pStyle w:val="3"/>
        <w:spacing w:line="248" w:lineRule="auto"/>
        <w:rPr>
          <w:rFonts w:hint="eastAsia" w:ascii="宋体" w:hAnsi="宋体" w:eastAsia="宋体" w:cs="宋体"/>
          <w:sz w:val="21"/>
          <w:szCs w:val="21"/>
        </w:rPr>
      </w:pPr>
    </w:p>
    <w:p w14:paraId="0ACBEE85">
      <w:pPr>
        <w:pStyle w:val="3"/>
        <w:spacing w:line="248" w:lineRule="auto"/>
        <w:rPr>
          <w:rFonts w:hint="eastAsia" w:ascii="宋体" w:hAnsi="宋体" w:eastAsia="宋体" w:cs="宋体"/>
          <w:sz w:val="21"/>
          <w:szCs w:val="21"/>
        </w:rPr>
      </w:pPr>
    </w:p>
    <w:p w14:paraId="27806C57">
      <w:pPr>
        <w:pStyle w:val="3"/>
        <w:spacing w:line="248" w:lineRule="auto"/>
        <w:jc w:val="center"/>
        <w:rPr>
          <w:rFonts w:hint="default" w:ascii="宋体" w:hAnsi="宋体" w:eastAsia="宋体" w:cs="宋体"/>
          <w:b/>
          <w:bCs/>
          <w:snapToGrid/>
          <w:kern w:val="2"/>
          <w:sz w:val="96"/>
          <w:szCs w:val="96"/>
          <w:lang w:val="en-US" w:eastAsia="zh-CN" w:bidi="ar-SA"/>
        </w:rPr>
      </w:pPr>
      <w:r>
        <w:rPr>
          <w:rFonts w:hint="eastAsia" w:ascii="宋体" w:hAnsi="宋体" w:eastAsia="宋体" w:cs="宋体"/>
          <w:b/>
          <w:bCs/>
          <w:snapToGrid/>
          <w:kern w:val="2"/>
          <w:sz w:val="72"/>
          <w:szCs w:val="72"/>
          <w:lang w:val="en-US" w:eastAsia="zh-CN" w:bidi="ar-SA"/>
        </w:rPr>
        <w:t>专业分包询比采购文件</w:t>
      </w:r>
    </w:p>
    <w:p w14:paraId="3F4C6A7F">
      <w:pPr>
        <w:pStyle w:val="3"/>
        <w:spacing w:line="251" w:lineRule="auto"/>
        <w:jc w:val="center"/>
        <w:rPr>
          <w:rFonts w:hint="eastAsia" w:ascii="宋体" w:hAnsi="宋体" w:eastAsia="宋体" w:cs="宋体"/>
          <w:sz w:val="21"/>
          <w:szCs w:val="21"/>
        </w:rPr>
      </w:pPr>
    </w:p>
    <w:p w14:paraId="23FB71B8">
      <w:pPr>
        <w:pStyle w:val="3"/>
        <w:spacing w:line="251" w:lineRule="auto"/>
        <w:rPr>
          <w:rFonts w:hint="eastAsia" w:ascii="宋体" w:hAnsi="宋体" w:eastAsia="宋体" w:cs="宋体"/>
          <w:sz w:val="21"/>
          <w:szCs w:val="21"/>
        </w:rPr>
      </w:pPr>
    </w:p>
    <w:p w14:paraId="55985095">
      <w:pPr>
        <w:pStyle w:val="3"/>
        <w:spacing w:line="251" w:lineRule="auto"/>
        <w:jc w:val="both"/>
        <w:rPr>
          <w:rFonts w:hint="eastAsia" w:ascii="宋体" w:hAnsi="宋体" w:eastAsia="宋体" w:cs="宋体"/>
          <w:lang w:eastAsia="zh-CN"/>
        </w:rPr>
      </w:pPr>
    </w:p>
    <w:p w14:paraId="7CBF9959">
      <w:pPr>
        <w:pStyle w:val="3"/>
        <w:spacing w:line="251" w:lineRule="auto"/>
        <w:jc w:val="center"/>
        <w:rPr>
          <w:rFonts w:hint="eastAsia" w:ascii="宋体" w:hAnsi="宋体" w:eastAsia="宋体" w:cs="宋体"/>
          <w:lang w:eastAsia="zh-CN"/>
        </w:rPr>
      </w:pPr>
    </w:p>
    <w:p w14:paraId="5DFF038E">
      <w:pPr>
        <w:pStyle w:val="3"/>
        <w:spacing w:line="251" w:lineRule="auto"/>
        <w:jc w:val="center"/>
        <w:rPr>
          <w:rFonts w:hint="eastAsia" w:ascii="宋体" w:hAnsi="宋体" w:eastAsia="宋体" w:cs="宋体"/>
          <w:lang w:eastAsia="zh-CN"/>
        </w:rPr>
      </w:pPr>
    </w:p>
    <w:p w14:paraId="34AFD41B">
      <w:pPr>
        <w:pStyle w:val="3"/>
        <w:spacing w:line="251" w:lineRule="auto"/>
        <w:jc w:val="both"/>
        <w:rPr>
          <w:rFonts w:hint="eastAsia" w:ascii="宋体" w:hAnsi="宋体" w:eastAsia="宋体" w:cs="宋体"/>
          <w:sz w:val="21"/>
          <w:szCs w:val="21"/>
        </w:rPr>
      </w:pPr>
    </w:p>
    <w:p w14:paraId="569F5407">
      <w:pPr>
        <w:pStyle w:val="3"/>
        <w:spacing w:line="251" w:lineRule="auto"/>
        <w:rPr>
          <w:rFonts w:hint="eastAsia" w:ascii="宋体" w:hAnsi="宋体" w:eastAsia="宋体" w:cs="宋体"/>
          <w:sz w:val="21"/>
          <w:szCs w:val="21"/>
        </w:rPr>
      </w:pPr>
    </w:p>
    <w:p w14:paraId="2C030ADD">
      <w:pPr>
        <w:pStyle w:val="3"/>
        <w:spacing w:line="251" w:lineRule="auto"/>
        <w:rPr>
          <w:rFonts w:hint="eastAsia" w:ascii="宋体" w:hAnsi="宋体" w:eastAsia="宋体" w:cs="宋体"/>
          <w:lang w:eastAsia="zh-CN"/>
        </w:rPr>
      </w:pPr>
    </w:p>
    <w:p w14:paraId="429C88C1">
      <w:pPr>
        <w:pStyle w:val="3"/>
        <w:spacing w:line="251" w:lineRule="auto"/>
        <w:rPr>
          <w:rFonts w:hint="eastAsia" w:ascii="宋体" w:hAnsi="宋体" w:eastAsia="宋体" w:cs="宋体"/>
          <w:lang w:eastAsia="zh-CN"/>
        </w:rPr>
      </w:pPr>
    </w:p>
    <w:p w14:paraId="54510298">
      <w:pPr>
        <w:pStyle w:val="3"/>
        <w:spacing w:line="251" w:lineRule="auto"/>
        <w:jc w:val="center"/>
        <w:rPr>
          <w:rFonts w:hint="eastAsia" w:ascii="宋体" w:hAnsi="宋体" w:eastAsia="宋体" w:cs="宋体"/>
          <w:sz w:val="21"/>
          <w:szCs w:val="21"/>
        </w:rPr>
      </w:pPr>
      <w:r>
        <w:rPr>
          <w:rFonts w:hint="eastAsia" w:ascii="宋体" w:hAnsi="宋体" w:eastAsia="宋体" w:cs="宋体"/>
          <w:lang w:eastAsia="zh-CN"/>
        </w:rPr>
        <w:drawing>
          <wp:inline distT="0" distB="0" distL="114300" distR="114300">
            <wp:extent cx="1792605" cy="1610360"/>
            <wp:effectExtent l="0" t="0" r="17145" b="8890"/>
            <wp:docPr id="1" name="图片 1" descr="国隆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隆LOGO"/>
                    <pic:cNvPicPr>
                      <a:picLocks noChangeAspect="1"/>
                    </pic:cNvPicPr>
                  </pic:nvPicPr>
                  <pic:blipFill>
                    <a:blip r:embed="rId14">
                      <a:clrChange>
                        <a:clrFrom>
                          <a:srgbClr val="FEFEFE">
                            <a:alpha val="100000"/>
                          </a:srgbClr>
                        </a:clrFrom>
                        <a:clrTo>
                          <a:srgbClr val="FEFEFE">
                            <a:alpha val="100000"/>
                            <a:alpha val="0"/>
                          </a:srgbClr>
                        </a:clrTo>
                      </a:clrChange>
                    </a:blip>
                    <a:stretch>
                      <a:fillRect/>
                    </a:stretch>
                  </pic:blipFill>
                  <pic:spPr>
                    <a:xfrm>
                      <a:off x="0" y="0"/>
                      <a:ext cx="1792605" cy="1610360"/>
                    </a:xfrm>
                    <a:prstGeom prst="rect">
                      <a:avLst/>
                    </a:prstGeom>
                    <a:noFill/>
                    <a:ln>
                      <a:noFill/>
                    </a:ln>
                  </pic:spPr>
                </pic:pic>
              </a:graphicData>
            </a:graphic>
          </wp:inline>
        </w:drawing>
      </w:r>
    </w:p>
    <w:p w14:paraId="305D5239">
      <w:pPr>
        <w:pStyle w:val="3"/>
        <w:spacing w:line="251" w:lineRule="auto"/>
        <w:rPr>
          <w:rFonts w:hint="eastAsia" w:ascii="宋体" w:hAnsi="宋体" w:eastAsia="宋体" w:cs="宋体"/>
          <w:sz w:val="21"/>
          <w:szCs w:val="21"/>
        </w:rPr>
      </w:pPr>
    </w:p>
    <w:p w14:paraId="20466998">
      <w:pPr>
        <w:pStyle w:val="3"/>
        <w:spacing w:line="252" w:lineRule="auto"/>
        <w:rPr>
          <w:rFonts w:hint="eastAsia" w:ascii="宋体" w:hAnsi="宋体" w:eastAsia="宋体" w:cs="宋体"/>
          <w:sz w:val="21"/>
          <w:szCs w:val="21"/>
        </w:rPr>
      </w:pPr>
    </w:p>
    <w:p w14:paraId="4C181B0A">
      <w:pPr>
        <w:pStyle w:val="3"/>
        <w:spacing w:line="252" w:lineRule="auto"/>
        <w:rPr>
          <w:rFonts w:hint="eastAsia" w:ascii="宋体" w:hAnsi="宋体" w:eastAsia="宋体" w:cs="宋体"/>
          <w:sz w:val="21"/>
          <w:szCs w:val="21"/>
        </w:rPr>
      </w:pPr>
    </w:p>
    <w:p w14:paraId="78E4555D">
      <w:pPr>
        <w:pStyle w:val="3"/>
        <w:spacing w:line="252" w:lineRule="auto"/>
        <w:rPr>
          <w:rFonts w:hint="eastAsia" w:ascii="宋体" w:hAnsi="宋体" w:eastAsia="宋体" w:cs="宋体"/>
          <w:sz w:val="21"/>
          <w:szCs w:val="21"/>
        </w:rPr>
      </w:pPr>
    </w:p>
    <w:p w14:paraId="08031CCA">
      <w:pPr>
        <w:pStyle w:val="3"/>
        <w:spacing w:line="252" w:lineRule="auto"/>
        <w:rPr>
          <w:rFonts w:hint="eastAsia" w:ascii="宋体" w:hAnsi="宋体" w:eastAsia="宋体" w:cs="宋体"/>
          <w:sz w:val="21"/>
          <w:szCs w:val="21"/>
        </w:rPr>
      </w:pPr>
    </w:p>
    <w:p w14:paraId="28C06B91">
      <w:pPr>
        <w:pStyle w:val="3"/>
        <w:spacing w:line="252" w:lineRule="auto"/>
        <w:rPr>
          <w:rFonts w:hint="eastAsia" w:ascii="宋体" w:hAnsi="宋体" w:eastAsia="宋体" w:cs="宋体"/>
          <w:sz w:val="21"/>
          <w:szCs w:val="21"/>
        </w:rPr>
      </w:pPr>
    </w:p>
    <w:p w14:paraId="01E65523">
      <w:pPr>
        <w:spacing w:line="403" w:lineRule="exact"/>
        <w:rPr>
          <w:rFonts w:hint="eastAsia" w:ascii="宋体" w:hAnsi="宋体" w:eastAsia="宋体" w:cs="宋体"/>
          <w:sz w:val="40"/>
          <w:szCs w:val="40"/>
        </w:rPr>
      </w:pPr>
    </w:p>
    <w:p w14:paraId="5858F237">
      <w:pPr>
        <w:rPr>
          <w:rFonts w:hint="eastAsia" w:ascii="宋体" w:hAnsi="宋体" w:eastAsia="宋体" w:cs="宋体"/>
          <w:sz w:val="21"/>
          <w:szCs w:val="21"/>
        </w:rPr>
      </w:pPr>
    </w:p>
    <w:p w14:paraId="677788EC">
      <w:pPr>
        <w:tabs>
          <w:tab w:val="left" w:pos="1911"/>
        </w:tabs>
        <w:jc w:val="center"/>
        <w:rPr>
          <w:rFonts w:hint="default" w:ascii="宋体" w:hAnsi="宋体" w:eastAsia="宋体" w:cs="宋体"/>
          <w:b/>
          <w:sz w:val="21"/>
          <w:szCs w:val="21"/>
          <w:lang w:val="en-US" w:eastAsia="zh-CN"/>
        </w:rPr>
        <w:sectPr>
          <w:footerReference r:id="rId5" w:type="default"/>
          <w:pgSz w:w="11906" w:h="16839"/>
          <w:pgMar w:top="1417" w:right="1417" w:bottom="1417" w:left="1417" w:header="2024" w:footer="783" w:gutter="0"/>
          <w:lnNumType w:countBy="0" w:distance="360"/>
          <w:pgNumType w:fmt="decimal" w:start="1"/>
          <w:cols w:space="720" w:num="1"/>
        </w:sectPr>
      </w:pPr>
      <w:r>
        <w:rPr>
          <w:rFonts w:hint="eastAsia" w:ascii="宋体" w:hAnsi="宋体" w:eastAsia="宋体" w:cs="宋体"/>
          <w:b/>
          <w:sz w:val="40"/>
          <w:szCs w:val="40"/>
          <w:lang w:eastAsia="zh-CN"/>
        </w:rPr>
        <w:t>采购人：湖北国隆建工集团有限公</w:t>
      </w:r>
      <w:r>
        <w:rPr>
          <w:rFonts w:hint="eastAsia" w:ascii="宋体" w:hAnsi="宋体" w:eastAsia="宋体" w:cs="宋体"/>
          <w:b/>
          <w:sz w:val="40"/>
          <w:szCs w:val="40"/>
          <w:lang w:val="en-US" w:eastAsia="zh-CN"/>
        </w:rPr>
        <w:t>司</w:t>
      </w:r>
    </w:p>
    <w:p w14:paraId="61194201">
      <w:pPr>
        <w:tabs>
          <w:tab w:val="left" w:pos="4378"/>
          <w:tab w:val="left" w:pos="8305"/>
        </w:tabs>
        <w:spacing w:before="274" w:line="360" w:lineRule="auto"/>
        <w:ind w:right="73"/>
        <w:jc w:val="center"/>
        <w:rPr>
          <w:rFonts w:hint="default" w:ascii="宋体" w:hAnsi="宋体" w:eastAsia="宋体" w:cs="宋体"/>
          <w:b/>
          <w:spacing w:val="16"/>
          <w:kern w:val="0"/>
          <w:sz w:val="32"/>
          <w:szCs w:val="32"/>
        </w:rPr>
      </w:pPr>
      <w:r>
        <w:rPr>
          <w:rFonts w:hint="default" w:ascii="宋体" w:hAnsi="宋体" w:eastAsia="宋体" w:cs="宋体"/>
          <w:b/>
          <w:spacing w:val="16"/>
          <w:kern w:val="0"/>
          <w:sz w:val="32"/>
          <w:szCs w:val="32"/>
        </w:rPr>
        <w:t>询比</w:t>
      </w:r>
      <w:r>
        <w:rPr>
          <w:rFonts w:hint="default" w:ascii="宋体" w:hAnsi="宋体" w:eastAsia="宋体" w:cs="宋体"/>
          <w:b/>
          <w:spacing w:val="16"/>
          <w:kern w:val="0"/>
          <w:sz w:val="32"/>
          <w:szCs w:val="32"/>
          <w:lang w:eastAsia="zh-CN"/>
        </w:rPr>
        <w:t>采购</w:t>
      </w:r>
      <w:r>
        <w:rPr>
          <w:rFonts w:hint="default" w:ascii="宋体" w:hAnsi="宋体" w:eastAsia="宋体" w:cs="宋体"/>
          <w:b/>
          <w:spacing w:val="16"/>
          <w:kern w:val="0"/>
          <w:sz w:val="32"/>
          <w:szCs w:val="32"/>
        </w:rPr>
        <w:t>公告</w:t>
      </w:r>
    </w:p>
    <w:p w14:paraId="45228022">
      <w:pPr>
        <w:tabs>
          <w:tab w:val="left" w:pos="4378"/>
          <w:tab w:val="left" w:pos="8305"/>
        </w:tabs>
        <w:spacing w:before="274" w:line="360" w:lineRule="auto"/>
        <w:ind w:right="73" w:firstLine="480" w:firstLineChars="200"/>
        <w:jc w:val="both"/>
        <w:rPr>
          <w:rFonts w:hint="default" w:ascii="宋体" w:hAnsi="宋体" w:eastAsia="宋体" w:cs="宋体"/>
          <w:sz w:val="24"/>
          <w:szCs w:val="24"/>
          <w:lang w:eastAsia="zh-CN"/>
        </w:rPr>
      </w:pPr>
      <w:r>
        <w:rPr>
          <w:rFonts w:hint="default" w:ascii="宋体" w:hAnsi="宋体" w:eastAsia="宋体" w:cs="宋体"/>
          <w:sz w:val="24"/>
          <w:szCs w:val="24"/>
          <w:lang w:eastAsia="zh-CN"/>
        </w:rPr>
        <w:t>湖北国隆建工集团有限公司（以下简称</w:t>
      </w:r>
      <w:r>
        <w:rPr>
          <w:rFonts w:hint="eastAsia" w:ascii="宋体" w:hAnsi="宋体" w:eastAsia="宋体" w:cs="宋体"/>
          <w:sz w:val="24"/>
          <w:szCs w:val="24"/>
          <w:lang w:eastAsia="zh-CN"/>
        </w:rPr>
        <w:t>：</w:t>
      </w:r>
      <w:r>
        <w:rPr>
          <w:rFonts w:hint="default" w:ascii="宋体" w:hAnsi="宋体" w:eastAsia="宋体" w:cs="宋体"/>
          <w:sz w:val="24"/>
          <w:szCs w:val="24"/>
          <w:lang w:eastAsia="zh-CN"/>
        </w:rPr>
        <w:t>采购人）</w:t>
      </w:r>
      <w:r>
        <w:rPr>
          <w:rFonts w:hint="eastAsia" w:ascii="宋体" w:hAnsi="宋体" w:eastAsia="宋体" w:cs="宋体"/>
          <w:sz w:val="24"/>
          <w:szCs w:val="24"/>
          <w:lang w:eastAsia="zh-CN"/>
        </w:rPr>
        <w:t>，</w:t>
      </w:r>
      <w:r>
        <w:rPr>
          <w:rFonts w:hint="default" w:ascii="宋体" w:hAnsi="宋体" w:eastAsia="宋体" w:cs="宋体"/>
          <w:spacing w:val="11"/>
          <w:sz w:val="24"/>
          <w:szCs w:val="24"/>
        </w:rPr>
        <w:t>现拟对</w:t>
      </w:r>
      <w:r>
        <w:rPr>
          <w:rFonts w:hint="eastAsia" w:ascii="宋体" w:hAnsi="宋体" w:eastAsia="宋体" w:cs="宋体"/>
          <w:spacing w:val="11"/>
          <w:sz w:val="24"/>
          <w:szCs w:val="24"/>
          <w:u w:val="single"/>
          <w:lang w:val="en-US" w:eastAsia="zh-CN"/>
        </w:rPr>
        <w:t>十堰产投科技有限公司工艺提升改造项目(S33)配套生活区及厂区食堂装修改造工程工程总承包(EPC)装饰装修专业分包</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项目名称</w:t>
      </w:r>
      <w:r>
        <w:rPr>
          <w:rFonts w:hint="eastAsia" w:ascii="宋体" w:hAnsi="宋体" w:eastAsia="宋体" w:cs="宋体"/>
          <w:sz w:val="24"/>
          <w:szCs w:val="24"/>
          <w:u w:val="single"/>
          <w:lang w:eastAsia="zh-CN"/>
        </w:rPr>
        <w:t>）</w:t>
      </w:r>
      <w:r>
        <w:rPr>
          <w:rFonts w:hint="default" w:ascii="宋体" w:hAnsi="宋体" w:eastAsia="宋体" w:cs="宋体"/>
          <w:spacing w:val="20"/>
          <w:sz w:val="24"/>
          <w:szCs w:val="24"/>
        </w:rPr>
        <w:t>进行询比采购，</w:t>
      </w:r>
      <w:r>
        <w:rPr>
          <w:rFonts w:hint="default" w:ascii="宋体" w:hAnsi="宋体" w:eastAsia="宋体" w:cs="宋体"/>
          <w:spacing w:val="16"/>
          <w:sz w:val="24"/>
          <w:szCs w:val="24"/>
        </w:rPr>
        <w:t>欢迎符合资格条件的潜在供应商参与</w:t>
      </w:r>
      <w:r>
        <w:rPr>
          <w:rFonts w:hint="eastAsia" w:ascii="宋体" w:hAnsi="宋体" w:eastAsia="宋体" w:cs="宋体"/>
          <w:spacing w:val="16"/>
          <w:sz w:val="24"/>
          <w:szCs w:val="24"/>
          <w:lang w:val="en-US" w:eastAsia="zh-CN"/>
        </w:rPr>
        <w:t>响应。</w:t>
      </w:r>
      <w:r>
        <w:rPr>
          <w:rFonts w:hint="default" w:ascii="宋体" w:hAnsi="宋体" w:eastAsia="宋体" w:cs="宋体"/>
          <w:spacing w:val="16"/>
          <w:sz w:val="24"/>
          <w:szCs w:val="24"/>
        </w:rPr>
        <w:t>现将相关事项</w:t>
      </w:r>
      <w:r>
        <w:rPr>
          <w:rFonts w:hint="default" w:ascii="宋体" w:hAnsi="宋体" w:eastAsia="宋体" w:cs="宋体"/>
          <w:spacing w:val="16"/>
          <w:sz w:val="24"/>
          <w:szCs w:val="24"/>
          <w:lang w:eastAsia="zh-CN"/>
        </w:rPr>
        <w:t>公告</w:t>
      </w:r>
      <w:r>
        <w:rPr>
          <w:rFonts w:hint="default" w:ascii="宋体" w:hAnsi="宋体" w:eastAsia="宋体" w:cs="宋体"/>
          <w:spacing w:val="7"/>
          <w:sz w:val="24"/>
          <w:szCs w:val="24"/>
        </w:rPr>
        <w:t>如下：</w:t>
      </w:r>
    </w:p>
    <w:p w14:paraId="63707554">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项目概况</w:t>
      </w:r>
    </w:p>
    <w:p w14:paraId="448F106A">
      <w:pPr>
        <w:numPr>
          <w:ilvl w:val="0"/>
          <w:numId w:val="0"/>
        </w:numPr>
        <w:spacing w:before="78" w:line="360" w:lineRule="auto"/>
        <w:ind w:left="479" w:leftChars="228" w:firstLine="0" w:firstLineChars="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1.项目名称：</w:t>
      </w:r>
      <w:r>
        <w:rPr>
          <w:rFonts w:hint="eastAsia" w:ascii="宋体" w:hAnsi="宋体" w:eastAsia="宋体" w:cs="宋体"/>
          <w:sz w:val="24"/>
          <w:szCs w:val="24"/>
          <w:u w:val="single"/>
          <w:lang w:val="en-US" w:eastAsia="zh-CN"/>
        </w:rPr>
        <w:t>十堰产投科技有限公司工艺提升改造项目(S33)配套生活区及厂区食堂装修改造工程工程总承包(EPC)装饰装修专业分包</w:t>
      </w:r>
    </w:p>
    <w:p w14:paraId="03F32426">
      <w:pPr>
        <w:numPr>
          <w:ilvl w:val="0"/>
          <w:numId w:val="0"/>
        </w:numPr>
        <w:spacing w:before="78" w:line="360" w:lineRule="auto"/>
        <w:ind w:firstLine="456" w:firstLineChars="200"/>
        <w:rPr>
          <w:rFonts w:hint="eastAsia" w:ascii="宋体" w:hAnsi="宋体" w:eastAsia="宋体" w:cs="宋体"/>
          <w:sz w:val="24"/>
          <w:szCs w:val="24"/>
          <w:u w:val="single"/>
          <w:lang w:val="en-US"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w:t>
      </w:r>
      <w:r>
        <w:rPr>
          <w:rFonts w:hint="eastAsia" w:ascii="宋体" w:hAnsi="宋体" w:eastAsia="宋体" w:cs="宋体"/>
          <w:sz w:val="24"/>
          <w:szCs w:val="24"/>
          <w:u w:val="single"/>
          <w:lang w:val="en-US" w:eastAsia="zh-CN"/>
        </w:rPr>
        <w:t xml:space="preserve">湖北省十堰市十堰经济技术开发区东环路1号 </w:t>
      </w:r>
    </w:p>
    <w:p w14:paraId="1AF6C29F">
      <w:pPr>
        <w:numPr>
          <w:ilvl w:val="0"/>
          <w:numId w:val="0"/>
        </w:numPr>
        <w:spacing w:before="78" w:line="360" w:lineRule="auto"/>
        <w:ind w:left="479" w:leftChars="228" w:firstLine="0" w:firstLineChars="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3.采购</w:t>
      </w:r>
      <w:r>
        <w:rPr>
          <w:rFonts w:hint="eastAsia" w:ascii="宋体" w:hAnsi="宋体" w:eastAsia="宋体" w:cs="宋体"/>
          <w:sz w:val="24"/>
          <w:szCs w:val="24"/>
        </w:rPr>
        <w:t>内容：</w:t>
      </w:r>
      <w:r>
        <w:rPr>
          <w:rFonts w:hint="eastAsia" w:ascii="宋体" w:hAnsi="宋体" w:eastAsia="宋体" w:cs="宋体"/>
          <w:sz w:val="24"/>
          <w:szCs w:val="24"/>
          <w:u w:val="single"/>
          <w:lang w:val="en-US" w:eastAsia="zh-CN"/>
        </w:rPr>
        <w:t xml:space="preserve">负责食堂装修所需砌块、混凝土、砂浆、防水涂料、地砖、墙砖、花岗石、不锈钢盖板等全部材料，以及砌筑、浇筑、抹灰、防水、铺贴、盖板安 装、土方挖填等工作，详见工程量清单。                                   </w:t>
      </w:r>
    </w:p>
    <w:p w14:paraId="5AE088AF">
      <w:pPr>
        <w:numPr>
          <w:ilvl w:val="0"/>
          <w:numId w:val="0"/>
        </w:numPr>
        <w:spacing w:before="78" w:line="360" w:lineRule="auto"/>
        <w:ind w:firstLine="480" w:firstLineChars="200"/>
        <w:rPr>
          <w:rFonts w:hint="default" w:ascii="宋体" w:hAnsi="宋体" w:eastAsia="宋体" w:cs="宋体"/>
          <w:spacing w:val="-7"/>
          <w:sz w:val="24"/>
          <w:szCs w:val="24"/>
        </w:rPr>
      </w:pPr>
      <w:r>
        <w:rPr>
          <w:rFonts w:hint="eastAsia" w:ascii="宋体" w:hAnsi="宋体" w:eastAsia="宋体" w:cs="宋体"/>
          <w:sz w:val="24"/>
          <w:szCs w:val="24"/>
          <w:lang w:val="en-US" w:eastAsia="zh-CN"/>
        </w:rPr>
        <w:t>4.最高限价：</w:t>
      </w:r>
      <w:r>
        <w:rPr>
          <w:rFonts w:hint="eastAsia" w:ascii="宋体" w:hAnsi="宋体" w:eastAsia="宋体" w:cs="宋体"/>
          <w:sz w:val="24"/>
          <w:szCs w:val="24"/>
          <w:u w:val="single"/>
          <w:lang w:val="en-US" w:eastAsia="zh-CN"/>
        </w:rPr>
        <w:t>525796.98 元</w:t>
      </w:r>
      <w:r>
        <w:rPr>
          <w:rFonts w:hint="eastAsia" w:ascii="宋体" w:hAnsi="宋体" w:eastAsia="宋体" w:cs="宋体"/>
          <w:sz w:val="24"/>
          <w:szCs w:val="24"/>
          <w:u w:val="none"/>
          <w:lang w:val="en-US" w:eastAsia="zh-CN"/>
        </w:rPr>
        <w:t xml:space="preserve">    </w:t>
      </w:r>
      <w:r>
        <w:rPr>
          <w:rFonts w:hint="eastAsia" w:ascii="宋体" w:hAnsi="宋体" w:eastAsia="宋体" w:cs="宋体"/>
          <w:spacing w:val="-7"/>
          <w:sz w:val="24"/>
          <w:szCs w:val="24"/>
          <w:lang w:val="en-US" w:eastAsia="zh-CN"/>
        </w:rPr>
        <w:t>报价方式：</w:t>
      </w:r>
      <w:r>
        <w:rPr>
          <w:rFonts w:hint="default" w:ascii="宋体" w:hAnsi="宋体" w:eastAsia="宋体" w:cs="宋体"/>
          <w:spacing w:val="-7"/>
          <w:sz w:val="24"/>
          <w:szCs w:val="24"/>
        </w:rPr>
        <w:t>清单</w:t>
      </w:r>
      <w:r>
        <w:rPr>
          <w:rFonts w:hint="eastAsia" w:ascii="宋体" w:hAnsi="宋体" w:eastAsia="宋体" w:cs="宋体"/>
          <w:spacing w:val="-7"/>
          <w:sz w:val="24"/>
          <w:szCs w:val="24"/>
          <w:lang w:val="en-US" w:eastAsia="zh-CN"/>
        </w:rPr>
        <w:t xml:space="preserve">报价 </w:t>
      </w:r>
      <w:r>
        <w:rPr>
          <w:rFonts w:hint="default" w:ascii="宋体" w:hAnsi="宋体" w:eastAsia="宋体" w:cs="宋体"/>
          <w:spacing w:val="-7"/>
          <w:sz w:val="24"/>
          <w:szCs w:val="24"/>
        </w:rPr>
        <w:sym w:font="Wingdings" w:char="00FE"/>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lang w:eastAsia="zh-CN"/>
        </w:rPr>
        <w:t>下浮率</w:t>
      </w:r>
      <w:r>
        <w:rPr>
          <w:rFonts w:hint="default" w:ascii="宋体" w:hAnsi="宋体" w:eastAsia="宋体" w:cs="宋体"/>
          <w:spacing w:val="-7"/>
          <w:sz w:val="24"/>
          <w:szCs w:val="24"/>
        </w:rPr>
        <w:t>报价</w:t>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rPr>
        <w:sym w:font="Wingdings" w:char="00A8"/>
      </w:r>
    </w:p>
    <w:p w14:paraId="5BE19656">
      <w:pPr>
        <w:numPr>
          <w:ilvl w:val="0"/>
          <w:numId w:val="0"/>
        </w:numPr>
        <w:spacing w:before="78" w:line="360" w:lineRule="auto"/>
        <w:ind w:left="479" w:leftChars="228" w:firstLine="0" w:firstLineChars="0"/>
        <w:rPr>
          <w:rFonts w:hint="default" w:ascii="宋体" w:hAnsi="宋体" w:eastAsia="宋体" w:cs="宋体"/>
          <w:sz w:val="24"/>
          <w:szCs w:val="24"/>
          <w:lang w:eastAsia="zh-CN"/>
        </w:rPr>
      </w:pPr>
      <w:r>
        <w:rPr>
          <w:rFonts w:hint="eastAsia" w:ascii="宋体" w:hAnsi="宋体" w:eastAsia="宋体" w:cs="宋体"/>
          <w:sz w:val="24"/>
          <w:szCs w:val="24"/>
          <w:lang w:val="en-US" w:eastAsia="zh-CN"/>
        </w:rPr>
        <w:t>5.报价说明：</w:t>
      </w:r>
      <w:r>
        <w:rPr>
          <w:rFonts w:hint="eastAsia" w:ascii="微软雅黑" w:hAnsi="微软雅黑" w:eastAsia="微软雅黑" w:cs="微软雅黑"/>
          <w:spacing w:val="-7"/>
          <w:sz w:val="24"/>
          <w:szCs w:val="24"/>
          <w:lang w:val="en-US" w:eastAsia="zh-CN"/>
        </w:rPr>
        <w:t>①</w:t>
      </w:r>
      <w:r>
        <w:rPr>
          <w:rFonts w:hint="eastAsia" w:ascii="宋体" w:hAnsi="宋体" w:eastAsia="宋体" w:cs="宋体"/>
          <w:sz w:val="24"/>
          <w:szCs w:val="24"/>
          <w:lang w:val="en-US" w:eastAsia="zh-CN"/>
        </w:rPr>
        <w:t>包含人工、材料、机械、</w:t>
      </w:r>
      <w:r>
        <w:rPr>
          <w:rFonts w:hint="default" w:ascii="宋体" w:hAnsi="宋体" w:eastAsia="宋体" w:cs="宋体"/>
          <w:sz w:val="24"/>
          <w:szCs w:val="24"/>
          <w:lang w:eastAsia="zh-CN"/>
        </w:rPr>
        <w:t>管理、利润、规费、税金、安全文明施工费等全部施工成本；</w:t>
      </w:r>
      <w:r>
        <w:rPr>
          <w:rFonts w:hint="eastAsia" w:ascii="微软雅黑" w:hAnsi="微软雅黑" w:eastAsia="微软雅黑" w:cs="微软雅黑"/>
          <w:spacing w:val="-7"/>
          <w:sz w:val="24"/>
          <w:szCs w:val="24"/>
          <w:lang w:val="en-US" w:eastAsia="zh-CN"/>
        </w:rPr>
        <w:t>②</w:t>
      </w:r>
      <w:r>
        <w:rPr>
          <w:rFonts w:hint="default" w:ascii="宋体" w:hAnsi="宋体" w:eastAsia="宋体" w:cs="宋体"/>
          <w:sz w:val="24"/>
          <w:szCs w:val="24"/>
          <w:lang w:eastAsia="zh-CN"/>
        </w:rPr>
        <w:t>供应商报价若超过最高</w:t>
      </w:r>
      <w:r>
        <w:rPr>
          <w:rFonts w:hint="eastAsia" w:ascii="宋体" w:hAnsi="宋体" w:eastAsia="宋体" w:cs="宋体"/>
          <w:sz w:val="24"/>
          <w:szCs w:val="24"/>
          <w:lang w:val="en-US" w:eastAsia="zh-CN"/>
        </w:rPr>
        <w:t>限价</w:t>
      </w:r>
      <w:r>
        <w:rPr>
          <w:rFonts w:hint="default" w:ascii="宋体" w:hAnsi="宋体" w:eastAsia="宋体" w:cs="宋体"/>
          <w:sz w:val="24"/>
          <w:szCs w:val="24"/>
          <w:lang w:eastAsia="zh-CN"/>
        </w:rPr>
        <w:t>，其响应文件将被视为无效。</w:t>
      </w:r>
    </w:p>
    <w:p w14:paraId="479E64B6">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6.合同履行期限：</w:t>
      </w:r>
      <w:r>
        <w:rPr>
          <w:rFonts w:hint="eastAsia" w:ascii="宋体" w:hAnsi="宋体" w:eastAsia="宋体" w:cs="宋体"/>
          <w:sz w:val="24"/>
          <w:szCs w:val="24"/>
          <w:u w:val="single"/>
          <w:lang w:val="en-US" w:eastAsia="zh-CN"/>
        </w:rPr>
        <w:t xml:space="preserve"> 15日历天  </w:t>
      </w:r>
      <w:r>
        <w:rPr>
          <w:rFonts w:hint="eastAsia" w:ascii="宋体" w:hAnsi="宋体" w:eastAsia="宋体" w:cs="宋体"/>
          <w:sz w:val="24"/>
          <w:szCs w:val="24"/>
          <w:u w:val="none"/>
          <w:lang w:val="en-US" w:eastAsia="zh-CN"/>
        </w:rPr>
        <w:t>。</w:t>
      </w:r>
    </w:p>
    <w:p w14:paraId="14BD647F">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供应商资格要求</w:t>
      </w:r>
    </w:p>
    <w:p w14:paraId="67170720">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default" w:ascii="宋体" w:hAnsi="宋体" w:eastAsia="宋体" w:cs="宋体"/>
          <w:kern w:val="0"/>
          <w:sz w:val="24"/>
          <w:szCs w:val="24"/>
          <w:lang w:val="en-US" w:eastAsia="zh-CN"/>
        </w:rPr>
        <w:t>供应商须为中华人民共和国境内注册取得营业执照的独立法人。</w:t>
      </w:r>
    </w:p>
    <w:p w14:paraId="72D1740D">
      <w:pPr>
        <w:numPr>
          <w:ilvl w:val="0"/>
          <w:numId w:val="0"/>
        </w:numPr>
        <w:spacing w:before="78" w:line="360" w:lineRule="auto"/>
        <w:ind w:left="0" w:leftChars="0"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r>
        <w:rPr>
          <w:rFonts w:hint="default" w:ascii="宋体" w:hAnsi="宋体" w:eastAsia="宋体" w:cs="宋体"/>
          <w:kern w:val="0"/>
          <w:sz w:val="24"/>
          <w:szCs w:val="24"/>
          <w:lang w:val="en-US" w:eastAsia="zh-CN"/>
        </w:rPr>
        <w:t>供应商须具备《中华人民共和国政府采购法》第二十二条规定的条件：</w:t>
      </w:r>
    </w:p>
    <w:p w14:paraId="05251841">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（一）具有独立承担民事责任的能力；</w:t>
      </w:r>
    </w:p>
    <w:p w14:paraId="4EED276D">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（二）具有良好的商业信誉和健全的财务会计制度；</w:t>
      </w:r>
    </w:p>
    <w:p w14:paraId="418171DF">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（三）具有履行合同所必需的设备和专业技术能力；</w:t>
      </w:r>
    </w:p>
    <w:p w14:paraId="30660CC7">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（四）有依法缴纳税收和社会保障资金的良好记录；</w:t>
      </w:r>
    </w:p>
    <w:p w14:paraId="71AD491A">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（五）参加政府采购活动前三年内，在经营活动中没有重大违法记录；</w:t>
      </w:r>
    </w:p>
    <w:p w14:paraId="14CCA9C7">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en-US"/>
        </w:rPr>
        <w:t>（六）法律、行政法规规定的其他条件</w:t>
      </w:r>
      <w:r>
        <w:rPr>
          <w:rFonts w:hint="default" w:ascii="宋体" w:hAnsi="宋体" w:eastAsia="宋体" w:cs="宋体"/>
          <w:kern w:val="0"/>
          <w:sz w:val="24"/>
          <w:szCs w:val="24"/>
          <w:lang w:val="en-US" w:eastAsia="zh-CN"/>
        </w:rPr>
        <w:t>。</w:t>
      </w:r>
    </w:p>
    <w:p w14:paraId="760B6C19">
      <w:pPr>
        <w:numPr>
          <w:ilvl w:val="0"/>
          <w:numId w:val="0"/>
        </w:numPr>
        <w:spacing w:before="78" w:line="360" w:lineRule="auto"/>
        <w:ind w:left="479" w:leftChars="228" w:firstLine="0" w:firstLineChars="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eastAsia="en-US"/>
        </w:rPr>
        <w:t>供应商</w:t>
      </w:r>
      <w:r>
        <w:rPr>
          <w:rFonts w:hint="eastAsia" w:ascii="宋体" w:hAnsi="宋体" w:eastAsia="宋体" w:cs="宋体"/>
          <w:kern w:val="0"/>
          <w:sz w:val="24"/>
          <w:szCs w:val="24"/>
          <w:lang w:val="en-US" w:eastAsia="zh-CN"/>
        </w:rPr>
        <w:t>近</w:t>
      </w:r>
      <w:r>
        <w:rPr>
          <w:rFonts w:hint="eastAsia" w:ascii="宋体" w:hAnsi="宋体" w:eastAsia="宋体" w:cs="宋体"/>
          <w:kern w:val="0"/>
          <w:sz w:val="24"/>
          <w:szCs w:val="24"/>
          <w:lang w:val="en-US" w:eastAsia="en-US"/>
        </w:rPr>
        <w:t>三年内</w:t>
      </w:r>
      <w:r>
        <w:rPr>
          <w:rFonts w:hint="eastAsia" w:ascii="宋体" w:hAnsi="宋体" w:eastAsia="宋体" w:cs="宋体"/>
          <w:kern w:val="0"/>
          <w:sz w:val="24"/>
          <w:szCs w:val="24"/>
          <w:lang w:val="en-US" w:eastAsia="zh-CN"/>
        </w:rPr>
        <w:t>在</w:t>
      </w:r>
      <w:r>
        <w:rPr>
          <w:rFonts w:hint="eastAsia" w:ascii="宋体" w:hAnsi="宋体" w:eastAsia="宋体" w:cs="宋体"/>
          <w:kern w:val="0"/>
          <w:sz w:val="24"/>
          <w:szCs w:val="24"/>
          <w:lang w:val="en-US" w:eastAsia="en-US"/>
        </w:rPr>
        <w:t>“信用中国”网站（www.creditchina.gov.cn）或中国执行信息公开网（http://zxgk.court.gov.cn/）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失信被执行人名单</w:t>
      </w:r>
      <w:r>
        <w:rPr>
          <w:rFonts w:hint="eastAsia" w:ascii="宋体" w:hAnsi="宋体" w:eastAsia="宋体" w:cs="宋体"/>
          <w:kern w:val="0"/>
          <w:sz w:val="24"/>
          <w:szCs w:val="24"/>
          <w:lang w:val="en-US" w:eastAsia="zh-CN"/>
        </w:rPr>
        <w:t>，以及在</w:t>
      </w:r>
      <w:r>
        <w:rPr>
          <w:rFonts w:hint="eastAsia" w:ascii="宋体" w:hAnsi="宋体" w:eastAsia="宋体" w:cs="宋体"/>
          <w:kern w:val="0"/>
          <w:sz w:val="24"/>
          <w:szCs w:val="24"/>
          <w:lang w:val="en-US" w:eastAsia="en-US"/>
        </w:rPr>
        <w:t>“中国政府采购</w:t>
      </w:r>
      <w:r>
        <w:rPr>
          <w:rFonts w:hint="eastAsia" w:ascii="宋体" w:hAnsi="宋体" w:eastAsia="宋体" w:cs="宋体"/>
          <w:kern w:val="0"/>
          <w:sz w:val="24"/>
          <w:szCs w:val="24"/>
          <w:lang w:val="en-US" w:eastAsia="zh-CN"/>
        </w:rPr>
        <w:t>网</w:t>
      </w:r>
      <w:r>
        <w:rPr>
          <w:rFonts w:hint="eastAsia" w:ascii="宋体" w:hAnsi="宋体" w:eastAsia="宋体" w:cs="宋体"/>
          <w:kern w:val="0"/>
          <w:sz w:val="24"/>
          <w:szCs w:val="24"/>
          <w:lang w:val="en-US" w:eastAsia="en-US"/>
        </w:rPr>
        <w:t>”（www.ccgp.gov.cn）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政府采购严重违法失信行为记录名单</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对</w:t>
      </w:r>
      <w:r>
        <w:rPr>
          <w:rFonts w:hint="eastAsia" w:ascii="宋体" w:hAnsi="宋体" w:eastAsia="宋体" w:cs="宋体"/>
          <w:kern w:val="0"/>
          <w:sz w:val="24"/>
          <w:szCs w:val="24"/>
          <w:lang w:val="en-US" w:eastAsia="zh-CN"/>
        </w:rPr>
        <w:t>被</w:t>
      </w:r>
      <w:r>
        <w:rPr>
          <w:rFonts w:hint="eastAsia" w:ascii="宋体" w:hAnsi="宋体" w:eastAsia="宋体" w:cs="宋体"/>
          <w:kern w:val="0"/>
          <w:sz w:val="24"/>
          <w:szCs w:val="24"/>
          <w:lang w:val="en-US" w:eastAsia="en-US"/>
        </w:rPr>
        <w:t>列入失信</w:t>
      </w:r>
      <w:r>
        <w:rPr>
          <w:rFonts w:hint="eastAsia" w:ascii="宋体" w:hAnsi="宋体" w:eastAsia="宋体" w:cs="宋体"/>
          <w:kern w:val="0"/>
          <w:sz w:val="24"/>
          <w:szCs w:val="24"/>
          <w:lang w:val="en-US" w:eastAsia="zh-CN"/>
        </w:rPr>
        <w:t>被执行人</w:t>
      </w:r>
      <w:r>
        <w:rPr>
          <w:rFonts w:hint="eastAsia" w:ascii="宋体" w:hAnsi="宋体" w:eastAsia="宋体" w:cs="宋体"/>
          <w:kern w:val="0"/>
          <w:sz w:val="24"/>
          <w:szCs w:val="24"/>
          <w:lang w:val="en-US" w:eastAsia="en-US"/>
        </w:rPr>
        <w:t>、政府采购严重违法失信行为记录名单的供应商</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拒绝其参与采购活动</w:t>
      </w:r>
      <w:r>
        <w:rPr>
          <w:rFonts w:hint="eastAsia" w:ascii="宋体" w:hAnsi="宋体" w:eastAsia="宋体" w:cs="宋体"/>
          <w:kern w:val="0"/>
          <w:sz w:val="24"/>
          <w:szCs w:val="24"/>
          <w:lang w:val="en-US" w:eastAsia="zh-CN"/>
        </w:rPr>
        <w:t>。</w:t>
      </w:r>
    </w:p>
    <w:p w14:paraId="5DC95EEA">
      <w:pPr>
        <w:numPr>
          <w:ilvl w:val="0"/>
          <w:numId w:val="0"/>
        </w:numPr>
        <w:spacing w:before="78" w:line="360" w:lineRule="auto"/>
        <w:ind w:left="533" w:leftChars="254" w:firstLine="0" w:firstLineChars="0"/>
        <w:jc w:val="left"/>
        <w:rPr>
          <w:rFonts w:hint="eastAsia" w:ascii="宋体" w:hAnsi="宋体" w:eastAsia="宋体" w:cs="宋体"/>
          <w:spacing w:val="-1"/>
          <w:kern w:val="0"/>
          <w:sz w:val="24"/>
          <w:szCs w:val="24"/>
          <w:lang w:val="en-US" w:eastAsia="zh-CN" w:bidi="ar-SA"/>
        </w:rPr>
      </w:pPr>
      <w:r>
        <w:rPr>
          <w:rFonts w:hint="eastAsia" w:ascii="宋体" w:hAnsi="宋体" w:eastAsia="宋体" w:cs="宋体"/>
          <w:spacing w:val="-1"/>
          <w:kern w:val="0"/>
          <w:sz w:val="24"/>
          <w:szCs w:val="24"/>
          <w:lang w:val="en-US" w:eastAsia="zh-CN" w:bidi="ar-SA"/>
        </w:rPr>
        <w:t>4.特定资格要求：</w:t>
      </w:r>
    </w:p>
    <w:p w14:paraId="3B5088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(1)</w:t>
      </w:r>
      <w:r>
        <w:rPr>
          <w:rFonts w:hint="eastAsia" w:ascii="宋体" w:hAnsi="宋体" w:eastAsia="宋体" w:cs="宋体"/>
          <w:spacing w:val="-2"/>
          <w:sz w:val="24"/>
          <w:szCs w:val="24"/>
          <w:lang w:val="en-US" w:eastAsia="zh-CN"/>
        </w:rPr>
        <w:t>供应商须具备建设行政主管部门核发的</w:t>
      </w:r>
      <w:r>
        <w:rPr>
          <w:rFonts w:hint="eastAsia" w:ascii="宋体" w:hAnsi="宋体" w:eastAsia="宋体" w:cs="宋体"/>
          <w:spacing w:val="-2"/>
          <w:sz w:val="24"/>
          <w:szCs w:val="24"/>
          <w:u w:val="single"/>
          <w:lang w:val="en-US" w:eastAsia="zh-CN"/>
        </w:rPr>
        <w:t xml:space="preserve"> 装饰装修 </w:t>
      </w:r>
      <w:r>
        <w:rPr>
          <w:rFonts w:hint="eastAsia" w:ascii="宋体" w:hAnsi="宋体" w:eastAsia="宋体" w:cs="宋体"/>
          <w:spacing w:val="-2"/>
          <w:sz w:val="24"/>
          <w:szCs w:val="24"/>
          <w:lang w:val="en-US" w:eastAsia="zh-CN"/>
        </w:rPr>
        <w:t>工程专业承包</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级及以上资质</w:t>
      </w:r>
      <w:r>
        <w:rPr>
          <w:rFonts w:hint="eastAsia" w:ascii="宋体" w:hAnsi="宋体" w:eastAsia="宋体" w:cs="宋体"/>
          <w:spacing w:val="-1"/>
          <w:sz w:val="24"/>
          <w:szCs w:val="24"/>
          <w:highlight w:val="none"/>
          <w:lang w:val="en-US" w:eastAsia="zh-CN"/>
        </w:rPr>
        <w:t>；</w:t>
      </w:r>
    </w:p>
    <w:p w14:paraId="292E8C8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(2)供应商须具备有效的安全生产许可证。</w:t>
      </w:r>
    </w:p>
    <w:p w14:paraId="0310BFE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(3)拟派项目经理须具备</w:t>
      </w:r>
      <w:r>
        <w:rPr>
          <w:rFonts w:hint="eastAsia" w:ascii="宋体" w:hAnsi="宋体" w:eastAsia="宋体" w:cs="宋体"/>
          <w:snapToGrid w:val="0"/>
          <w:color w:val="000000"/>
          <w:spacing w:val="-1"/>
          <w:kern w:val="0"/>
          <w:sz w:val="24"/>
          <w:szCs w:val="24"/>
          <w:u w:val="single"/>
          <w:lang w:val="en-US" w:eastAsia="zh-CN" w:bidi="ar-SA"/>
        </w:rPr>
        <w:t xml:space="preserve"> 建筑工程 </w:t>
      </w:r>
      <w:r>
        <w:rPr>
          <w:rFonts w:hint="eastAsia" w:ascii="宋体" w:hAnsi="宋体" w:eastAsia="宋体" w:cs="宋体"/>
          <w:snapToGrid w:val="0"/>
          <w:color w:val="000000"/>
          <w:spacing w:val="-1"/>
          <w:kern w:val="0"/>
          <w:sz w:val="24"/>
          <w:szCs w:val="24"/>
          <w:lang w:val="en-US" w:eastAsia="zh-CN" w:bidi="ar-SA"/>
        </w:rPr>
        <w:t>专业</w:t>
      </w:r>
      <w:r>
        <w:rPr>
          <w:rFonts w:hint="eastAsia" w:ascii="宋体" w:hAnsi="宋体" w:eastAsia="宋体" w:cs="宋体"/>
          <w:snapToGrid w:val="0"/>
          <w:color w:val="000000"/>
          <w:spacing w:val="-1"/>
          <w:kern w:val="0"/>
          <w:sz w:val="24"/>
          <w:szCs w:val="24"/>
          <w:u w:val="single"/>
          <w:lang w:val="en-US" w:eastAsia="zh-CN" w:bidi="ar-SA"/>
        </w:rPr>
        <w:t xml:space="preserve"> 二 </w:t>
      </w:r>
      <w:r>
        <w:rPr>
          <w:rFonts w:hint="eastAsia" w:ascii="宋体" w:hAnsi="宋体" w:eastAsia="宋体" w:cs="宋体"/>
          <w:snapToGrid w:val="0"/>
          <w:color w:val="000000"/>
          <w:spacing w:val="-1"/>
          <w:kern w:val="0"/>
          <w:sz w:val="24"/>
          <w:szCs w:val="24"/>
          <w:lang w:val="en-US" w:eastAsia="zh-CN" w:bidi="ar-SA"/>
        </w:rPr>
        <w:t>级及以上注册建造师执业资格和有效的安全生产考核合格证书（B证），且未担任其他在建建设工程项目的项目经理；</w:t>
      </w:r>
    </w:p>
    <w:p w14:paraId="1F849F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default" w:ascii="宋体" w:hAnsi="宋体" w:eastAsia="宋体" w:cs="宋体"/>
          <w:snapToGrid w:val="0"/>
          <w:color w:val="000000"/>
          <w:spacing w:val="-1"/>
          <w:kern w:val="0"/>
          <w:sz w:val="24"/>
          <w:szCs w:val="24"/>
          <w:u w:val="single"/>
          <w:lang w:val="en-US" w:eastAsia="zh-CN" w:bidi="ar-SA"/>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供应商在本次采购活动中没有伪造证件和虚假材料</w:t>
      </w:r>
      <w:r>
        <w:rPr>
          <w:rFonts w:hint="eastAsia" w:ascii="宋体" w:hAnsi="宋体" w:eastAsia="宋体" w:cs="宋体"/>
          <w:snapToGrid w:val="0"/>
          <w:color w:val="000000"/>
          <w:spacing w:val="-1"/>
          <w:kern w:val="0"/>
          <w:sz w:val="24"/>
          <w:szCs w:val="24"/>
          <w:lang w:val="en-US" w:eastAsia="zh-CN" w:bidi="ar-SA"/>
        </w:rPr>
        <w:t>。</w:t>
      </w:r>
    </w:p>
    <w:p w14:paraId="005331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14:paraId="4C6B82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0FABE4D3">
      <w:pPr>
        <w:numPr>
          <w:ilvl w:val="0"/>
          <w:numId w:val="1"/>
        </w:numPr>
        <w:spacing w:before="78" w:line="360" w:lineRule="auto"/>
        <w:ind w:left="-100" w:leftChars="0" w:firstLine="520" w:firstLineChars="0"/>
        <w:jc w:val="left"/>
        <w:rPr>
          <w:rFonts w:hint="default" w:ascii="宋体" w:hAnsi="宋体" w:eastAsia="宋体" w:cs="宋体"/>
          <w:spacing w:val="-1"/>
          <w:sz w:val="24"/>
          <w:szCs w:val="24"/>
          <w:lang w:bidi="ar-SA"/>
        </w:rPr>
      </w:pPr>
      <w:r>
        <w:rPr>
          <w:rFonts w:hint="eastAsia" w:ascii="宋体" w:hAnsi="宋体" w:eastAsia="宋体" w:cs="宋体"/>
          <w:b/>
          <w:bCs/>
          <w:spacing w:val="-7"/>
          <w:kern w:val="0"/>
          <w:sz w:val="24"/>
          <w:szCs w:val="24"/>
          <w:lang w:val="en-US" w:eastAsia="zh-CN"/>
        </w:rPr>
        <w:t>现场踏勘</w:t>
      </w:r>
    </w:p>
    <w:p w14:paraId="4CC33B17">
      <w:pPr>
        <w:numPr>
          <w:ilvl w:val="0"/>
          <w:numId w:val="0"/>
        </w:numPr>
        <w:spacing w:before="78" w:line="360" w:lineRule="auto"/>
        <w:ind w:left="420" w:leftChars="0"/>
        <w:jc w:val="left"/>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各供应商必须充分了解项目所在地的人力资源、当地政策规定、工程建设进程、交通条件、市场状况、工程情况以及周边环境等一切有关情况，各供应商可根据情况决定是否自行组织现场踏勘，踏勘过程的安全和费用由各供应商自行承担。</w:t>
      </w:r>
    </w:p>
    <w:p w14:paraId="2C23B7FE">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采购文件获取</w:t>
      </w:r>
    </w:p>
    <w:p w14:paraId="3CB9F659">
      <w:pPr>
        <w:numPr>
          <w:ilvl w:val="0"/>
          <w:numId w:val="0"/>
        </w:numPr>
        <w:spacing w:before="78" w:line="360" w:lineRule="auto"/>
        <w:ind w:leftChars="228" w:right="-386" w:rightChars="-184"/>
        <w:jc w:val="left"/>
        <w:rPr>
          <w:rFonts w:hint="eastAsia" w:ascii="宋体" w:hAnsi="宋体" w:eastAsia="宋体" w:cs="宋体"/>
          <w:spacing w:val="-7"/>
          <w:sz w:val="24"/>
          <w:szCs w:val="24"/>
        </w:rPr>
      </w:pPr>
      <w:r>
        <w:rPr>
          <w:rFonts w:hint="eastAsia" w:ascii="宋体" w:hAnsi="宋体" w:eastAsia="宋体" w:cs="宋体"/>
          <w:spacing w:val="6"/>
          <w:sz w:val="24"/>
          <w:szCs w:val="24"/>
          <w:lang w:val="en-US" w:eastAsia="zh-CN"/>
        </w:rPr>
        <w:t>1.</w:t>
      </w:r>
      <w:r>
        <w:rPr>
          <w:rFonts w:hint="eastAsia" w:ascii="宋体" w:hAnsi="宋体" w:eastAsia="宋体" w:cs="宋体"/>
          <w:spacing w:val="6"/>
          <w:sz w:val="24"/>
          <w:szCs w:val="24"/>
        </w:rPr>
        <w:t>采购文件获取时间：</w:t>
      </w:r>
      <w:r>
        <w:rPr>
          <w:rFonts w:hint="eastAsia" w:ascii="宋体" w:hAnsi="宋体" w:eastAsia="宋体" w:cs="宋体"/>
          <w:spacing w:val="-78"/>
          <w:sz w:val="24"/>
          <w:szCs w:val="24"/>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6"/>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8</w:t>
      </w:r>
      <w:r>
        <w:rPr>
          <w:rFonts w:hint="eastAsia" w:ascii="宋体" w:hAnsi="宋体" w:eastAsia="宋体" w:cs="宋体"/>
          <w:spacing w:val="2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6"/>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4</w:t>
      </w:r>
      <w:r>
        <w:rPr>
          <w:rFonts w:hint="eastAsia" w:ascii="宋体" w:hAnsi="宋体" w:eastAsia="宋体" w:cs="宋体"/>
          <w:spacing w:val="22"/>
          <w:sz w:val="24"/>
          <w:szCs w:val="24"/>
          <w:u w:val="single" w:color="auto"/>
        </w:rPr>
        <w:t xml:space="preserve"> </w:t>
      </w:r>
      <w:r>
        <w:rPr>
          <w:rFonts w:hint="eastAsia" w:ascii="宋体" w:hAnsi="宋体" w:eastAsia="宋体" w:cs="宋体"/>
          <w:spacing w:val="-68"/>
          <w:sz w:val="24"/>
          <w:szCs w:val="24"/>
        </w:rPr>
        <w:t xml:space="preserve"> </w:t>
      </w:r>
      <w:r>
        <w:rPr>
          <w:rFonts w:hint="eastAsia" w:ascii="宋体" w:hAnsi="宋体" w:eastAsia="宋体" w:cs="宋体"/>
          <w:spacing w:val="6"/>
          <w:sz w:val="24"/>
          <w:szCs w:val="24"/>
        </w:rPr>
        <w:t>日</w:t>
      </w:r>
      <w:r>
        <w:rPr>
          <w:rFonts w:hint="eastAsia" w:ascii="宋体" w:hAnsi="宋体" w:eastAsia="宋体" w:cs="宋体"/>
          <w:spacing w:val="-9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 xml:space="preserve">8 </w:t>
      </w:r>
      <w:r>
        <w:rPr>
          <w:rFonts w:hint="eastAsia" w:ascii="宋体" w:hAnsi="宋体" w:eastAsia="宋体" w:cs="宋体"/>
          <w:spacing w:val="-105"/>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6</w:t>
      </w:r>
      <w:r>
        <w:rPr>
          <w:rFonts w:hint="eastAsia" w:ascii="宋体" w:hAnsi="宋体" w:eastAsia="宋体" w:cs="宋体"/>
          <w:spacing w:val="23"/>
          <w:sz w:val="24"/>
          <w:szCs w:val="24"/>
          <w:u w:val="single" w:color="auto"/>
        </w:rPr>
        <w:t xml:space="preserve"> </w:t>
      </w:r>
      <w:r>
        <w:rPr>
          <w:rFonts w:hint="eastAsia" w:ascii="宋体" w:hAnsi="宋体" w:eastAsia="宋体" w:cs="宋体"/>
          <w:spacing w:val="-1"/>
          <w:sz w:val="24"/>
          <w:szCs w:val="24"/>
        </w:rPr>
        <w:t>日</w:t>
      </w:r>
      <w:r>
        <w:rPr>
          <w:rFonts w:hint="eastAsia" w:ascii="宋体" w:hAnsi="宋体" w:eastAsia="宋体" w:cs="宋体"/>
          <w:spacing w:val="-98"/>
          <w:sz w:val="24"/>
          <w:szCs w:val="24"/>
        </w:rPr>
        <w:t xml:space="preserve"> </w:t>
      </w:r>
      <w:r>
        <w:rPr>
          <w:rFonts w:hint="eastAsia" w:ascii="宋体" w:hAnsi="宋体" w:eastAsia="宋体" w:cs="宋体"/>
          <w:spacing w:val="-1"/>
          <w:sz w:val="24"/>
          <w:szCs w:val="24"/>
        </w:rPr>
        <w:t>（北京时间每日上午</w:t>
      </w:r>
      <w:r>
        <w:rPr>
          <w:rFonts w:hint="eastAsia" w:ascii="宋体" w:hAnsi="宋体" w:eastAsia="宋体" w:cs="宋体"/>
          <w:spacing w:val="-1"/>
          <w:sz w:val="24"/>
          <w:szCs w:val="24"/>
          <w:u w:val="single"/>
          <w:lang w:val="en-US" w:eastAsia="zh-CN"/>
        </w:rPr>
        <w:t xml:space="preserve"> 8:30 </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12</w:t>
      </w:r>
      <w:r>
        <w:rPr>
          <w:rFonts w:hint="eastAsia" w:ascii="宋体" w:hAnsi="宋体" w:eastAsia="宋体" w:cs="宋体"/>
          <w:spacing w:val="-1"/>
          <w:sz w:val="24"/>
          <w:szCs w:val="24"/>
          <w:u w:val="single"/>
          <w:lang w:val="en-US" w:eastAsia="zh-CN"/>
        </w:rPr>
        <w:t>:</w:t>
      </w:r>
      <w:r>
        <w:rPr>
          <w:rFonts w:hint="eastAsia" w:ascii="宋体" w:hAnsi="宋体" w:eastAsia="宋体" w:cs="宋体"/>
          <w:spacing w:val="15"/>
          <w:sz w:val="24"/>
          <w:szCs w:val="24"/>
          <w:u w:val="single" w:color="auto"/>
          <w:lang w:val="en-US" w:eastAsia="zh-CN"/>
        </w:rPr>
        <w:t>00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
          <w:sz w:val="24"/>
          <w:szCs w:val="24"/>
        </w:rPr>
        <w:t>，下午</w:t>
      </w:r>
      <w:r>
        <w:rPr>
          <w:rFonts w:hint="eastAsia" w:ascii="宋体" w:hAnsi="宋体" w:eastAsia="宋体" w:cs="宋体"/>
          <w:spacing w:val="-1"/>
          <w:sz w:val="24"/>
          <w:szCs w:val="24"/>
          <w:u w:val="single"/>
          <w:lang w:val="en-US" w:eastAsia="zh-CN"/>
        </w:rPr>
        <w:t xml:space="preserve"> 2:30 </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5:30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7"/>
          <w:sz w:val="24"/>
          <w:szCs w:val="24"/>
        </w:rPr>
        <w:t>）</w:t>
      </w:r>
      <w:r>
        <w:rPr>
          <w:rFonts w:hint="eastAsia" w:ascii="宋体" w:hAnsi="宋体" w:eastAsia="宋体" w:cs="宋体"/>
          <w:spacing w:val="-7"/>
          <w:sz w:val="24"/>
          <w:szCs w:val="24"/>
          <w:lang w:eastAsia="zh-CN"/>
        </w:rPr>
        <w:t>。</w:t>
      </w:r>
    </w:p>
    <w:p w14:paraId="3D2A459C">
      <w:pPr>
        <w:numPr>
          <w:ilvl w:val="0"/>
          <w:numId w:val="0"/>
        </w:numPr>
        <w:spacing w:before="78" w:line="360" w:lineRule="auto"/>
        <w:ind w:leftChars="228" w:right="-386" w:rightChars="-184"/>
        <w:jc w:val="left"/>
        <w:rPr>
          <w:rFonts w:hint="eastAsia" w:ascii="宋体" w:hAnsi="宋体" w:eastAsia="宋体" w:cs="宋体"/>
          <w:spacing w:val="12"/>
          <w:kern w:val="0"/>
          <w:sz w:val="24"/>
          <w:szCs w:val="24"/>
          <w:lang w:val="en-US" w:eastAsia="zh-CN"/>
        </w:rPr>
      </w:pPr>
      <w:r>
        <w:rPr>
          <w:rFonts w:hint="eastAsia" w:ascii="宋体" w:hAnsi="宋体" w:eastAsia="宋体" w:cs="宋体"/>
          <w:spacing w:val="12"/>
          <w:kern w:val="0"/>
          <w:sz w:val="24"/>
          <w:szCs w:val="24"/>
          <w:lang w:val="en-US" w:eastAsia="zh-CN"/>
        </w:rPr>
        <w:t>2.采购文件获取方式：潜在供应商直接从采购人发布采购公告的网站（湖北国隆建工集团有限公司网站：http://gljgjt.com）在采购公告板块自行下载。</w:t>
      </w:r>
    </w:p>
    <w:p w14:paraId="2BA2D86E">
      <w:pPr>
        <w:numPr>
          <w:ilvl w:val="0"/>
          <w:numId w:val="1"/>
        </w:numPr>
        <w:spacing w:before="78" w:line="360" w:lineRule="auto"/>
        <w:ind w:left="-100" w:leftChars="0" w:firstLine="520" w:firstLineChars="0"/>
        <w:rPr>
          <w:rFonts w:hint="default" w:ascii="宋体" w:hAnsi="宋体" w:eastAsia="宋体" w:cs="宋体"/>
          <w:b/>
          <w:bCs/>
          <w:spacing w:val="-7"/>
          <w:sz w:val="24"/>
          <w:szCs w:val="24"/>
          <w:lang w:val="en-US" w:eastAsia="zh-CN"/>
        </w:rPr>
      </w:pPr>
      <w:r>
        <w:rPr>
          <w:rFonts w:hint="default" w:ascii="宋体" w:hAnsi="宋体" w:eastAsia="宋体" w:cs="宋体"/>
          <w:b/>
          <w:bCs/>
          <w:spacing w:val="-7"/>
          <w:sz w:val="24"/>
          <w:szCs w:val="24"/>
          <w:lang w:val="en-US" w:eastAsia="zh-CN"/>
        </w:rPr>
        <w:t>响应文件送达地点、截止时间</w:t>
      </w:r>
    </w:p>
    <w:p w14:paraId="6B1B68EA">
      <w:pPr>
        <w:keepNext w:val="0"/>
        <w:keepLines w:val="0"/>
        <w:pageBreakBefore w:val="0"/>
        <w:widowControl/>
        <w:kinsoku w:val="0"/>
        <w:wordWrap/>
        <w:overflowPunct/>
        <w:topLinePunct w:val="0"/>
        <w:autoSpaceDE w:val="0"/>
        <w:autoSpaceDN w:val="0"/>
        <w:bidi w:val="0"/>
        <w:adjustRightInd w:val="0"/>
        <w:snapToGrid w:val="0"/>
        <w:spacing w:before="78" w:line="360" w:lineRule="auto"/>
        <w:ind w:left="420" w:leftChars="200" w:firstLine="0" w:firstLineChars="0"/>
        <w:textAlignment w:val="baseline"/>
        <w:rPr>
          <w:rFonts w:hint="eastAsia" w:ascii="宋体" w:hAnsi="宋体" w:eastAsia="宋体" w:cs="宋体"/>
          <w:spacing w:val="15"/>
          <w:sz w:val="24"/>
          <w:szCs w:val="24"/>
        </w:rPr>
      </w:pPr>
      <w:r>
        <w:rPr>
          <w:rFonts w:hint="eastAsia" w:ascii="宋体" w:hAnsi="宋体" w:eastAsia="宋体" w:cs="宋体"/>
          <w:spacing w:val="15"/>
          <w:sz w:val="24"/>
          <w:szCs w:val="24"/>
          <w:lang w:val="en-US" w:eastAsia="zh-CN"/>
        </w:rPr>
        <w:t>1.</w:t>
      </w:r>
      <w:r>
        <w:rPr>
          <w:rFonts w:hint="eastAsia" w:ascii="宋体" w:hAnsi="宋体" w:eastAsia="宋体" w:cs="宋体"/>
          <w:spacing w:val="15"/>
          <w:sz w:val="24"/>
          <w:szCs w:val="24"/>
        </w:rPr>
        <w:t>各供应商应在响应文件递交截止</w:t>
      </w:r>
      <w:r>
        <w:rPr>
          <w:rFonts w:hint="eastAsia" w:ascii="宋体" w:hAnsi="宋体" w:eastAsia="宋体" w:cs="宋体"/>
          <w:spacing w:val="15"/>
          <w:sz w:val="24"/>
          <w:szCs w:val="24"/>
          <w:lang w:val="en-US" w:eastAsia="zh-CN"/>
        </w:rPr>
        <w:t>时间前</w:t>
      </w:r>
      <w:r>
        <w:rPr>
          <w:rFonts w:hint="eastAsia" w:ascii="宋体" w:hAnsi="宋体" w:eastAsia="宋体" w:cs="宋体"/>
          <w:spacing w:val="15"/>
          <w:sz w:val="24"/>
          <w:szCs w:val="24"/>
        </w:rPr>
        <w:t>，将响应文件送至湖北国隆建工集团有限公司</w:t>
      </w:r>
      <w:r>
        <w:rPr>
          <w:rFonts w:hint="eastAsia" w:ascii="宋体" w:hAnsi="宋体" w:eastAsia="宋体" w:cs="宋体"/>
          <w:spacing w:val="15"/>
          <w:sz w:val="24"/>
          <w:szCs w:val="24"/>
          <w:lang w:val="en-US" w:eastAsia="zh-CN"/>
        </w:rPr>
        <w:t>市场部</w:t>
      </w:r>
      <w:r>
        <w:rPr>
          <w:rFonts w:hint="eastAsia" w:ascii="宋体" w:hAnsi="宋体" w:eastAsia="宋体" w:cs="宋体"/>
          <w:spacing w:val="15"/>
          <w:sz w:val="24"/>
          <w:szCs w:val="24"/>
        </w:rPr>
        <w:t>（具体地址：湖北省十堰</w:t>
      </w:r>
      <w:r>
        <w:rPr>
          <w:rFonts w:hint="eastAsia" w:ascii="宋体" w:hAnsi="宋体" w:eastAsia="宋体" w:cs="宋体"/>
          <w:spacing w:val="15"/>
          <w:sz w:val="24"/>
          <w:szCs w:val="24"/>
          <w:lang w:val="en-US" w:eastAsia="zh-CN"/>
        </w:rPr>
        <w:t>茅箭区北京北路76号明天印象创业园6楼</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w:t>
      </w:r>
      <w:r>
        <w:rPr>
          <w:rFonts w:hint="eastAsia" w:ascii="宋体" w:hAnsi="宋体" w:eastAsia="宋体" w:cs="宋体"/>
          <w:spacing w:val="15"/>
          <w:sz w:val="24"/>
          <w:szCs w:val="24"/>
        </w:rPr>
        <w:t>逾期送达或者未</w:t>
      </w:r>
      <w:r>
        <w:rPr>
          <w:rFonts w:hint="eastAsia" w:ascii="宋体" w:hAnsi="宋体" w:eastAsia="宋体" w:cs="宋体"/>
          <w:spacing w:val="15"/>
          <w:sz w:val="24"/>
          <w:szCs w:val="24"/>
          <w:lang w:eastAsia="zh-CN"/>
        </w:rPr>
        <w:t>送达</w:t>
      </w:r>
      <w:r>
        <w:rPr>
          <w:rFonts w:hint="eastAsia" w:ascii="宋体" w:hAnsi="宋体" w:eastAsia="宋体" w:cs="宋体"/>
          <w:spacing w:val="15"/>
          <w:sz w:val="24"/>
          <w:szCs w:val="24"/>
        </w:rPr>
        <w:t>指定地点的响应文件，采购人不予受理。</w:t>
      </w:r>
    </w:p>
    <w:p w14:paraId="1FBD4947">
      <w:pPr>
        <w:spacing w:before="78" w:line="360" w:lineRule="auto"/>
        <w:ind w:left="479" w:leftChars="228" w:firstLine="0" w:firstLineChars="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5"/>
          <w:sz w:val="24"/>
          <w:szCs w:val="24"/>
        </w:rPr>
        <w:t>响应文件递交</w:t>
      </w:r>
      <w:r>
        <w:rPr>
          <w:rFonts w:hint="eastAsia" w:ascii="宋体" w:hAnsi="宋体" w:eastAsia="宋体" w:cs="宋体"/>
          <w:spacing w:val="-1"/>
          <w:sz w:val="24"/>
          <w:szCs w:val="24"/>
        </w:rPr>
        <w:t>截止时间：</w:t>
      </w:r>
      <w:r>
        <w:rPr>
          <w:rFonts w:hint="eastAsia" w:ascii="宋体" w:hAnsi="宋体" w:eastAsia="宋体" w:cs="宋体"/>
          <w:spacing w:val="-89"/>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7</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
          <w:sz w:val="24"/>
          <w:szCs w:val="24"/>
        </w:rPr>
        <w:t>日下午</w:t>
      </w:r>
      <w:r>
        <w:rPr>
          <w:rFonts w:hint="eastAsia" w:ascii="宋体" w:hAnsi="宋体" w:eastAsia="宋体" w:cs="宋体"/>
          <w:spacing w:val="-104"/>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
          <w:sz w:val="24"/>
          <w:szCs w:val="24"/>
        </w:rPr>
        <w:t>。</w:t>
      </w:r>
    </w:p>
    <w:p w14:paraId="7F6BB3A7">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评审办法</w:t>
      </w:r>
    </w:p>
    <w:p w14:paraId="0A024AF6">
      <w:pPr>
        <w:numPr>
          <w:ilvl w:val="0"/>
          <w:numId w:val="0"/>
        </w:numPr>
        <w:spacing w:before="78" w:line="360" w:lineRule="auto"/>
        <w:ind w:left="420" w:leftChars="0"/>
        <w:rPr>
          <w:rFonts w:hint="default" w:ascii="宋体" w:hAnsi="宋体" w:eastAsia="宋体" w:cs="宋体"/>
          <w:sz w:val="24"/>
          <w:szCs w:val="32"/>
        </w:rPr>
      </w:pPr>
      <w:r>
        <w:rPr>
          <w:rFonts w:hint="eastAsia" w:ascii="宋体" w:hAnsi="宋体" w:eastAsia="宋体" w:cs="宋体"/>
          <w:spacing w:val="12"/>
          <w:sz w:val="24"/>
          <w:szCs w:val="24"/>
          <w:lang w:val="en-US" w:eastAsia="zh-CN"/>
        </w:rPr>
        <w:t>在满足资格要求的基础上，根据质量和服务均能满足采购文件实质性响应要求且报价最低的原则确定成交供应商</w:t>
      </w:r>
      <w:r>
        <w:rPr>
          <w:rFonts w:hint="eastAsia" w:ascii="宋体" w:hAnsi="宋体" w:eastAsia="宋体" w:cs="宋体"/>
          <w:spacing w:val="12"/>
          <w:sz w:val="24"/>
          <w:szCs w:val="24"/>
          <w:lang w:eastAsia="zh-CN"/>
        </w:rPr>
        <w:t>。</w:t>
      </w:r>
    </w:p>
    <w:p w14:paraId="607D89CF">
      <w:pPr>
        <w:pStyle w:val="6"/>
        <w:shd w:val="clear" w:color="auto" w:fill="FFFFFF"/>
        <w:autoSpaceDE/>
        <w:autoSpaceDN/>
        <w:adjustRightInd/>
        <w:snapToGrid/>
        <w:spacing w:before="0" w:beforeAutospacing="0" w:after="157" w:afterLines="50" w:afterAutospacing="0" w:line="360" w:lineRule="auto"/>
        <w:ind w:firstLine="454" w:firstLineChars="200"/>
        <w:jc w:val="both"/>
        <w:textAlignment w:val="auto"/>
        <w:rPr>
          <w:rFonts w:hint="default" w:ascii="宋体" w:hAnsi="宋体" w:eastAsia="宋体" w:cs="宋体"/>
          <w:b/>
          <w:bCs/>
          <w:snapToGrid w:val="0"/>
          <w:color w:val="000000"/>
          <w:spacing w:val="-7"/>
          <w:kern w:val="0"/>
          <w:sz w:val="24"/>
          <w:szCs w:val="24"/>
          <w:lang w:val="en-US" w:eastAsia="zh-CN" w:bidi="ar-SA"/>
        </w:rPr>
      </w:pPr>
      <w:r>
        <w:rPr>
          <w:rFonts w:hint="default" w:ascii="宋体" w:hAnsi="宋体" w:eastAsia="宋体" w:cs="宋体"/>
          <w:b/>
          <w:bCs/>
          <w:snapToGrid w:val="0"/>
          <w:color w:val="000000"/>
          <w:spacing w:val="-7"/>
          <w:kern w:val="0"/>
          <w:sz w:val="24"/>
          <w:szCs w:val="24"/>
          <w:lang w:val="en-US" w:eastAsia="zh-CN" w:bidi="ar-SA"/>
        </w:rPr>
        <w:t>七、发布公告的媒介</w:t>
      </w:r>
    </w:p>
    <w:p w14:paraId="297BCF9C">
      <w:pPr>
        <w:numPr>
          <w:ilvl w:val="0"/>
          <w:numId w:val="0"/>
        </w:numPr>
        <w:spacing w:before="78" w:line="360" w:lineRule="auto"/>
        <w:ind w:left="420" w:leftChars="0"/>
        <w:rPr>
          <w:rFonts w:hint="default" w:ascii="宋体" w:hAnsi="宋体" w:eastAsia="宋体" w:cs="宋体"/>
          <w:sz w:val="24"/>
          <w:szCs w:val="24"/>
          <w:lang w:eastAsia="en-US" w:bidi="ar-SA"/>
        </w:rPr>
      </w:pPr>
      <w:r>
        <w:rPr>
          <w:rFonts w:hint="default" w:ascii="宋体" w:hAnsi="宋体" w:eastAsia="宋体" w:cs="宋体"/>
          <w:sz w:val="24"/>
          <w:szCs w:val="24"/>
          <w:lang w:eastAsia="en-US" w:bidi="ar-SA"/>
        </w:rPr>
        <w:t>本次</w:t>
      </w:r>
      <w:r>
        <w:rPr>
          <w:rFonts w:hint="eastAsia" w:ascii="宋体" w:hAnsi="宋体" w:eastAsia="宋体" w:cs="宋体"/>
          <w:sz w:val="24"/>
          <w:szCs w:val="24"/>
          <w:lang w:val="en-US" w:eastAsia="zh-CN" w:bidi="ar-SA"/>
        </w:rPr>
        <w:t>采购</w:t>
      </w:r>
      <w:r>
        <w:rPr>
          <w:rFonts w:hint="default" w:ascii="宋体" w:hAnsi="宋体" w:eastAsia="宋体" w:cs="宋体"/>
          <w:sz w:val="24"/>
          <w:szCs w:val="24"/>
          <w:lang w:eastAsia="en-US" w:bidi="ar-SA"/>
        </w:rPr>
        <w:t>公告在</w:t>
      </w:r>
      <w:r>
        <w:rPr>
          <w:rFonts w:hint="default" w:ascii="宋体" w:hAnsi="宋体" w:eastAsia="宋体" w:cs="宋体"/>
          <w:sz w:val="24"/>
          <w:szCs w:val="24"/>
          <w:lang w:bidi="ar-SA"/>
        </w:rPr>
        <w:t>湖北国隆建工集团有限公司</w:t>
      </w:r>
      <w:r>
        <w:rPr>
          <w:rFonts w:hint="default" w:ascii="宋体" w:hAnsi="宋体" w:eastAsia="宋体" w:cs="宋体"/>
          <w:sz w:val="24"/>
          <w:szCs w:val="24"/>
          <w:lang w:eastAsia="en-US" w:bidi="ar-SA"/>
        </w:rPr>
        <w:t>官方网站（http://www.gljgjt.com）上发布。</w:t>
      </w:r>
    </w:p>
    <w:p w14:paraId="2459E5AA">
      <w:pPr>
        <w:spacing w:before="78" w:line="360" w:lineRule="auto"/>
        <w:ind w:left="498"/>
        <w:rPr>
          <w:rFonts w:hint="default" w:ascii="宋体" w:hAnsi="宋体" w:eastAsia="宋体" w:cs="宋体"/>
          <w:b/>
          <w:spacing w:val="-7"/>
          <w:sz w:val="24"/>
          <w:szCs w:val="24"/>
          <w:lang w:eastAsia="zh-CN"/>
        </w:rPr>
      </w:pPr>
      <w:r>
        <w:rPr>
          <w:rFonts w:hint="default" w:ascii="宋体" w:hAnsi="宋体" w:eastAsia="宋体" w:cs="宋体"/>
          <w:b/>
          <w:spacing w:val="-7"/>
          <w:sz w:val="24"/>
          <w:szCs w:val="24"/>
          <w:lang w:eastAsia="zh-CN"/>
        </w:rPr>
        <w:t>八、联系方式</w:t>
      </w:r>
    </w:p>
    <w:p w14:paraId="2D1BEF51">
      <w:pPr>
        <w:numPr>
          <w:ilvl w:val="0"/>
          <w:numId w:val="0"/>
        </w:numPr>
        <w:spacing w:before="78" w:line="360" w:lineRule="auto"/>
        <w:ind w:left="420" w:leftChars="0"/>
        <w:rPr>
          <w:rFonts w:hint="default" w:ascii="宋体" w:hAnsi="宋体" w:eastAsia="宋体" w:cs="宋体"/>
          <w:spacing w:val="12"/>
          <w:sz w:val="24"/>
          <w:szCs w:val="24"/>
        </w:rPr>
      </w:pPr>
      <w:r>
        <w:rPr>
          <w:rFonts w:hint="default" w:ascii="宋体" w:hAnsi="宋体" w:eastAsia="宋体" w:cs="宋体"/>
          <w:spacing w:val="12"/>
          <w:sz w:val="24"/>
          <w:szCs w:val="24"/>
        </w:rPr>
        <w:t>采购人：湖北国隆建工集团有限公司</w:t>
      </w:r>
    </w:p>
    <w:p w14:paraId="1384875C">
      <w:pPr>
        <w:numPr>
          <w:ilvl w:val="0"/>
          <w:numId w:val="0"/>
        </w:numPr>
        <w:spacing w:before="78" w:line="360" w:lineRule="auto"/>
        <w:ind w:left="420" w:leftChars="0"/>
        <w:rPr>
          <w:rFonts w:hint="default" w:ascii="宋体" w:hAnsi="宋体" w:eastAsia="宋体" w:cs="宋体"/>
          <w:spacing w:val="11"/>
          <w:sz w:val="24"/>
          <w:szCs w:val="24"/>
          <w:lang w:eastAsia="zh-CN"/>
        </w:rPr>
      </w:pPr>
      <w:r>
        <w:rPr>
          <w:rFonts w:hint="default" w:ascii="宋体" w:hAnsi="宋体" w:eastAsia="宋体" w:cs="宋体"/>
          <w:spacing w:val="11"/>
          <w:sz w:val="24"/>
          <w:szCs w:val="24"/>
        </w:rPr>
        <w:t>地址：</w:t>
      </w:r>
      <w:r>
        <w:rPr>
          <w:rFonts w:hint="default" w:ascii="宋体" w:hAnsi="宋体" w:eastAsia="宋体" w:cs="宋体"/>
          <w:spacing w:val="11"/>
          <w:sz w:val="24"/>
          <w:szCs w:val="24"/>
          <w:u w:val="none"/>
        </w:rPr>
        <w:t>湖北</w:t>
      </w:r>
      <w:r>
        <w:rPr>
          <w:rFonts w:hint="default" w:ascii="宋体" w:hAnsi="宋体" w:eastAsia="宋体" w:cs="宋体"/>
          <w:spacing w:val="11"/>
          <w:sz w:val="24"/>
          <w:szCs w:val="24"/>
        </w:rPr>
        <w:t>省十堰</w:t>
      </w:r>
      <w:r>
        <w:rPr>
          <w:rFonts w:hint="default" w:ascii="宋体" w:hAnsi="宋体" w:eastAsia="宋体" w:cs="宋体"/>
          <w:spacing w:val="11"/>
          <w:sz w:val="24"/>
          <w:szCs w:val="24"/>
          <w:lang w:eastAsia="zh-CN"/>
        </w:rPr>
        <w:t>茅箭区北京北路76号明天印象创业园6楼</w:t>
      </w:r>
    </w:p>
    <w:p w14:paraId="6B1AE6C9">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联系人：</w:t>
      </w:r>
      <w:r>
        <w:rPr>
          <w:rFonts w:hint="eastAsia" w:ascii="宋体" w:hAnsi="宋体" w:eastAsia="宋体" w:cs="宋体"/>
          <w:spacing w:val="11"/>
          <w:sz w:val="24"/>
          <w:szCs w:val="24"/>
          <w:u w:val="single"/>
          <w:lang w:val="en-US" w:eastAsia="zh-CN"/>
        </w:rPr>
        <w:t xml:space="preserve">       马女士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FA82F1D">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联系电话：</w:t>
      </w:r>
      <w:r>
        <w:rPr>
          <w:rFonts w:hint="eastAsia" w:ascii="宋体" w:hAnsi="宋体" w:eastAsia="宋体" w:cs="宋体"/>
          <w:spacing w:val="11"/>
          <w:sz w:val="24"/>
          <w:szCs w:val="24"/>
          <w:u w:val="single"/>
          <w:lang w:val="en-US" w:eastAsia="zh-CN"/>
        </w:rPr>
        <w:t xml:space="preserve">   13733558934      </w:t>
      </w:r>
      <w:r>
        <w:rPr>
          <w:rFonts w:hint="eastAsia" w:ascii="宋体" w:hAnsi="宋体" w:eastAsia="宋体" w:cs="宋体"/>
          <w:spacing w:val="11"/>
          <w:sz w:val="24"/>
          <w:szCs w:val="24"/>
          <w:lang w:val="en-US" w:eastAsia="zh-CN"/>
        </w:rPr>
        <w:t xml:space="preserve"> </w:t>
      </w:r>
    </w:p>
    <w:p w14:paraId="290CD22D">
      <w:pPr>
        <w:numPr>
          <w:ilvl w:val="0"/>
          <w:numId w:val="0"/>
        </w:numPr>
        <w:spacing w:before="78" w:line="360" w:lineRule="auto"/>
        <w:ind w:left="420" w:leftChars="0"/>
        <w:rPr>
          <w:rFonts w:hint="default"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邮箱</w:t>
      </w:r>
      <w:r>
        <w:rPr>
          <w:rFonts w:hint="eastAsia" w:ascii="宋体" w:hAnsi="宋体" w:eastAsia="宋体" w:cs="宋体"/>
          <w:spacing w:val="11"/>
          <w:sz w:val="24"/>
          <w:szCs w:val="24"/>
          <w:lang w:eastAsia="zh-CN"/>
        </w:rPr>
        <w:t>：</w:t>
      </w:r>
      <w:r>
        <w:rPr>
          <w:rFonts w:hint="default" w:ascii="宋体" w:hAnsi="宋体" w:eastAsia="宋体" w:cs="宋体"/>
          <w:spacing w:val="11"/>
          <w:sz w:val="24"/>
          <w:szCs w:val="24"/>
          <w:u w:val="single"/>
          <w:lang w:eastAsia="zh-CN"/>
        </w:rPr>
        <w:t xml:space="preserve"> </w:t>
      </w:r>
      <w:r>
        <w:rPr>
          <w:rFonts w:hint="eastAsia" w:ascii="宋体" w:hAnsi="宋体" w:eastAsia="宋体" w:cs="宋体"/>
          <w:spacing w:val="11"/>
          <w:sz w:val="24"/>
          <w:szCs w:val="24"/>
          <w:u w:val="single"/>
          <w:lang w:val="en-US" w:eastAsia="zh-CN"/>
        </w:rPr>
        <w:t xml:space="preserve">  1391975508@qq.com    </w:t>
      </w:r>
    </w:p>
    <w:p w14:paraId="0D0AAF28">
      <w:pPr>
        <w:spacing w:before="273" w:line="360" w:lineRule="auto"/>
        <w:ind w:left="514"/>
        <w:rPr>
          <w:rFonts w:hint="default" w:ascii="宋体" w:hAnsi="宋体" w:eastAsia="宋体" w:cs="宋体"/>
          <w:sz w:val="24"/>
          <w:szCs w:val="24"/>
          <w:lang w:eastAsia="zh-CN"/>
        </w:rPr>
      </w:pPr>
    </w:p>
    <w:p w14:paraId="6091D46B">
      <w:pPr>
        <w:bidi w:val="0"/>
        <w:spacing w:line="360" w:lineRule="auto"/>
        <w:rPr>
          <w:rFonts w:hint="default" w:ascii="Arial" w:hAnsi="Arial" w:eastAsia="Arial" w:cs="Arial"/>
          <w:snapToGrid w:val="0"/>
          <w:color w:val="000000"/>
          <w:kern w:val="0"/>
          <w:sz w:val="21"/>
          <w:szCs w:val="21"/>
          <w:lang w:val="en-US" w:eastAsia="zh-CN" w:bidi="ar-SA"/>
        </w:rPr>
      </w:pPr>
    </w:p>
    <w:p w14:paraId="69B8BF98">
      <w:pPr>
        <w:pStyle w:val="7"/>
        <w:spacing w:line="360" w:lineRule="auto"/>
        <w:rPr>
          <w:rFonts w:hint="default" w:ascii="Arial" w:hAnsi="Arial" w:eastAsia="Arial" w:cs="Arial"/>
          <w:snapToGrid w:val="0"/>
          <w:color w:val="000000"/>
          <w:kern w:val="0"/>
          <w:sz w:val="21"/>
          <w:szCs w:val="21"/>
          <w:lang w:val="en-US" w:eastAsia="zh-CN" w:bidi="ar-SA"/>
        </w:rPr>
      </w:pPr>
    </w:p>
    <w:p w14:paraId="1C07B89C">
      <w:pPr>
        <w:pStyle w:val="7"/>
        <w:spacing w:line="360" w:lineRule="auto"/>
        <w:rPr>
          <w:rFonts w:hint="default" w:ascii="Arial" w:hAnsi="Arial" w:eastAsia="Arial" w:cs="Arial"/>
          <w:snapToGrid w:val="0"/>
          <w:color w:val="000000"/>
          <w:kern w:val="0"/>
          <w:sz w:val="21"/>
          <w:szCs w:val="21"/>
          <w:lang w:val="en-US" w:eastAsia="zh-CN" w:bidi="ar-SA"/>
        </w:rPr>
      </w:pPr>
    </w:p>
    <w:p w14:paraId="5601C26D">
      <w:pPr>
        <w:bidi w:val="0"/>
        <w:spacing w:line="360" w:lineRule="auto"/>
        <w:rPr>
          <w:rFonts w:hint="default"/>
          <w:lang w:val="en-US" w:eastAsia="zh-CN"/>
        </w:rPr>
      </w:pPr>
    </w:p>
    <w:p w14:paraId="1DBB0282">
      <w:pPr>
        <w:bidi w:val="0"/>
        <w:spacing w:line="360" w:lineRule="auto"/>
        <w:rPr>
          <w:rFonts w:hint="default"/>
          <w:lang w:val="en-US" w:eastAsia="zh-CN"/>
        </w:rPr>
      </w:pPr>
    </w:p>
    <w:p w14:paraId="53CA34D1">
      <w:pPr>
        <w:bidi w:val="0"/>
        <w:spacing w:line="360" w:lineRule="auto"/>
        <w:rPr>
          <w:rFonts w:hint="default"/>
          <w:lang w:val="en-US" w:eastAsia="zh-CN"/>
        </w:rPr>
      </w:pPr>
    </w:p>
    <w:p w14:paraId="4F95896A">
      <w:pPr>
        <w:bidi w:val="0"/>
        <w:spacing w:line="360" w:lineRule="auto"/>
        <w:rPr>
          <w:rFonts w:hint="default"/>
          <w:lang w:val="en-US" w:eastAsia="zh-CN"/>
        </w:rPr>
      </w:pPr>
    </w:p>
    <w:p w14:paraId="089D930B">
      <w:pPr>
        <w:bidi w:val="0"/>
        <w:spacing w:line="360" w:lineRule="auto"/>
        <w:rPr>
          <w:rFonts w:hint="default"/>
          <w:lang w:val="en-US" w:eastAsia="zh-CN"/>
        </w:rPr>
      </w:pPr>
    </w:p>
    <w:p w14:paraId="21120261">
      <w:pPr>
        <w:bidi w:val="0"/>
        <w:spacing w:line="360" w:lineRule="auto"/>
        <w:rPr>
          <w:rFonts w:hint="default"/>
          <w:lang w:val="en-US" w:eastAsia="zh-CN"/>
        </w:rPr>
      </w:pPr>
    </w:p>
    <w:p w14:paraId="6B634FDD">
      <w:pPr>
        <w:pStyle w:val="7"/>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417" w:right="1417" w:bottom="1417" w:left="141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rPr>
          <w:b w:val="0"/>
          <w:bCs w:val="0"/>
        </w:rPr>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rPr>
          <w:b w:val="0"/>
          <w:bCs w:val="0"/>
        </w:rPr>
      </w:pPr>
      <w:r>
        <w:rPr>
          <w:rFonts w:hint="eastAsia" w:ascii="宋体" w:hAnsi="宋体" w:eastAsia="宋体" w:cs="宋体"/>
          <w:b w:val="0"/>
          <w:bCs w:val="0"/>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0A54031C">
      <w:pPr>
        <w:pStyle w:val="3"/>
        <w:spacing w:line="255" w:lineRule="auto"/>
      </w:pPr>
    </w:p>
    <w:p w14:paraId="52967D87">
      <w:pPr>
        <w:pStyle w:val="3"/>
        <w:spacing w:line="255" w:lineRule="auto"/>
        <w:rPr>
          <w:rFonts w:hint="eastAsia" w:eastAsia="宋体"/>
          <w:lang w:eastAsia="zh-CN"/>
        </w:rPr>
      </w:pPr>
    </w:p>
    <w:p w14:paraId="5DCE7F6B">
      <w:pPr>
        <w:pStyle w:val="3"/>
        <w:spacing w:line="255" w:lineRule="auto"/>
        <w:rPr>
          <w:rFonts w:hint="eastAsia" w:eastAsia="宋体"/>
          <w:lang w:eastAsia="zh-CN"/>
        </w:rPr>
      </w:pPr>
    </w:p>
    <w:p w14:paraId="05D633BD">
      <w:pPr>
        <w:pStyle w:val="3"/>
        <w:spacing w:line="255" w:lineRule="auto"/>
      </w:pPr>
    </w:p>
    <w:p w14:paraId="4207F61B">
      <w:pPr>
        <w:pStyle w:val="3"/>
        <w:spacing w:line="255" w:lineRule="auto"/>
      </w:pPr>
    </w:p>
    <w:p w14:paraId="327CB946">
      <w:pPr>
        <w:pStyle w:val="3"/>
        <w:spacing w:line="255" w:lineRule="auto"/>
      </w:pPr>
    </w:p>
    <w:p w14:paraId="1EC94A1A">
      <w:pPr>
        <w:spacing w:before="153" w:line="226" w:lineRule="auto"/>
        <w:jc w:val="center"/>
        <w:rPr>
          <w:rFonts w:ascii="仿宋" w:hAnsi="仿宋" w:eastAsia="仿宋" w:cs="仿宋"/>
          <w:sz w:val="47"/>
          <w:szCs w:val="47"/>
        </w:rPr>
      </w:pPr>
      <w:r>
        <w:rPr>
          <w:rFonts w:hint="eastAsia" w:ascii="宋体" w:hAnsi="宋体" w:eastAsia="宋体" w:cs="宋体"/>
          <w:b/>
          <w:bCs/>
          <w:snapToGrid/>
          <w:kern w:val="2"/>
          <w:sz w:val="72"/>
          <w:szCs w:val="72"/>
          <w:lang w:val="en-US" w:eastAsia="zh-CN" w:bidi="ar-SA"/>
        </w:rPr>
        <w:t>专业分包响应文件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131C9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5"/>
          <w:sz w:val="28"/>
          <w:szCs w:val="28"/>
          <w:lang w:val="en-US" w:eastAsia="zh-CN"/>
        </w:rPr>
        <w:t>项目</w:t>
      </w:r>
      <w:r>
        <w:rPr>
          <w:rFonts w:ascii="宋体" w:hAnsi="宋体" w:eastAsia="宋体" w:cs="宋体"/>
          <w:b/>
          <w:bCs/>
          <w:spacing w:val="-5"/>
          <w:sz w:val="28"/>
          <w:szCs w:val="28"/>
        </w:rPr>
        <w:t>名称：</w:t>
      </w:r>
      <w:r>
        <w:rPr>
          <w:rFonts w:ascii="宋体" w:hAnsi="宋体" w:eastAsia="宋体" w:cs="宋体"/>
          <w:sz w:val="28"/>
          <w:szCs w:val="28"/>
          <w:u w:val="single" w:color="auto"/>
        </w:rPr>
        <w:t xml:space="preserve">                                    </w:t>
      </w:r>
    </w:p>
    <w:p w14:paraId="5F09B36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4"/>
          <w:sz w:val="28"/>
          <w:szCs w:val="28"/>
          <w:lang w:val="en-US" w:eastAsia="zh-CN"/>
        </w:rPr>
        <w:t>采购人</w:t>
      </w:r>
      <w:r>
        <w:rPr>
          <w:rFonts w:ascii="宋体" w:hAnsi="宋体" w:eastAsia="宋体" w:cs="宋体"/>
          <w:b/>
          <w:bCs/>
          <w:spacing w:val="-4"/>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460C13B3">
      <w:pPr>
        <w:spacing w:before="91" w:line="360" w:lineRule="auto"/>
        <w:ind w:left="707"/>
        <w:rPr>
          <w:rFonts w:hint="eastAsia" w:ascii="宋体" w:hAnsi="宋体" w:eastAsia="宋体" w:cs="宋体"/>
          <w:sz w:val="28"/>
          <w:szCs w:val="28"/>
          <w:u w:val="single" w:color="auto"/>
          <w:lang w:val="en-US" w:eastAsia="zh-CN"/>
        </w:rPr>
      </w:pPr>
      <w:r>
        <w:rPr>
          <w:rFonts w:hint="eastAsia" w:ascii="宋体" w:hAnsi="宋体" w:eastAsia="宋体" w:cs="宋体"/>
          <w:b/>
          <w:bCs/>
          <w:spacing w:val="-5"/>
          <w:sz w:val="28"/>
          <w:szCs w:val="28"/>
          <w:lang w:val="en-US" w:eastAsia="zh-CN"/>
        </w:rPr>
        <w:t>供应商</w:t>
      </w:r>
      <w:r>
        <w:rPr>
          <w:rFonts w:ascii="宋体" w:hAnsi="宋体" w:eastAsia="宋体" w:cs="宋体"/>
          <w:b/>
          <w:bCs/>
          <w:spacing w:val="-5"/>
          <w:sz w:val="28"/>
          <w:szCs w:val="28"/>
        </w:rPr>
        <w:t>（盖章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6174E156">
      <w:pPr>
        <w:spacing w:before="91" w:line="360" w:lineRule="auto"/>
        <w:ind w:left="707"/>
        <w:rPr>
          <w:rFonts w:hint="eastAsia" w:ascii="宋体" w:hAnsi="宋体" w:eastAsia="宋体" w:cs="宋体"/>
          <w:sz w:val="28"/>
          <w:szCs w:val="28"/>
          <w:u w:val="single" w:color="auto"/>
          <w:lang w:val="en-US" w:eastAsia="zh-CN"/>
        </w:rPr>
      </w:pPr>
      <w:r>
        <w:rPr>
          <w:rFonts w:ascii="宋体" w:hAnsi="宋体" w:eastAsia="宋体" w:cs="宋体"/>
          <w:b/>
          <w:bCs/>
          <w:spacing w:val="-3"/>
          <w:sz w:val="28"/>
          <w:szCs w:val="28"/>
        </w:rPr>
        <w:t>法定代表人或委托代理人</w:t>
      </w:r>
      <w:r>
        <w:rPr>
          <w:rFonts w:hint="eastAsia" w:ascii="宋体" w:hAnsi="宋体" w:eastAsia="宋体" w:cs="宋体"/>
          <w:b/>
          <w:spacing w:val="-3"/>
          <w:sz w:val="28"/>
          <w:szCs w:val="28"/>
          <w:lang w:val="en-US" w:eastAsia="zh-CN"/>
        </w:rPr>
        <w:t>(签字)</w:t>
      </w:r>
      <w:r>
        <w:rPr>
          <w:rFonts w:ascii="宋体" w:hAnsi="宋体" w:eastAsia="宋体" w:cs="宋体"/>
          <w:b/>
          <w:bCs/>
          <w:spacing w:val="-3"/>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7DA3DEAB">
      <w:pPr>
        <w:spacing w:before="91" w:line="360" w:lineRule="auto"/>
        <w:ind w:left="707"/>
        <w:rPr>
          <w:rFonts w:ascii="宋体" w:hAnsi="宋体" w:eastAsia="宋体" w:cs="宋体"/>
          <w:sz w:val="28"/>
          <w:szCs w:val="28"/>
          <w:u w:val="single" w:color="auto"/>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67E8092F">
      <w:pPr>
        <w:spacing w:before="91" w:line="360" w:lineRule="auto"/>
        <w:ind w:left="707"/>
        <w:rPr>
          <w:rFonts w:hint="eastAsia" w:ascii="宋体" w:hAnsi="宋体" w:eastAsia="宋体" w:cs="宋体"/>
          <w:sz w:val="28"/>
          <w:szCs w:val="28"/>
          <w:lang w:val="en-US" w:eastAsia="zh-CN"/>
        </w:rPr>
        <w:sectPr>
          <w:footerReference r:id="rId8" w:type="default"/>
          <w:pgSz w:w="11906" w:h="16839"/>
          <w:pgMar w:top="1417" w:right="1785" w:bottom="1053" w:left="1785" w:header="0" w:footer="783" w:gutter="0"/>
          <w:pgNumType w:fmt="decimal"/>
          <w:cols w:space="720" w:num="1"/>
        </w:sectPr>
      </w:pPr>
      <w:r>
        <w:rPr>
          <w:rFonts w:ascii="宋体" w:hAnsi="宋体" w:eastAsia="宋体" w:cs="宋体"/>
          <w:b/>
          <w:bCs/>
          <w:spacing w:val="-38"/>
          <w:sz w:val="28"/>
          <w:szCs w:val="28"/>
        </w:rPr>
        <w:t>日期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6C4493F7">
      <w:pPr>
        <w:pStyle w:val="3"/>
        <w:spacing w:line="360" w:lineRule="auto"/>
      </w:pPr>
    </w:p>
    <w:p w14:paraId="20DB8DC7">
      <w:pPr>
        <w:spacing w:before="101" w:line="224" w:lineRule="auto"/>
        <w:jc w:val="center"/>
        <w:rPr>
          <w:rFonts w:hint="default" w:ascii="宋体" w:hAnsi="宋体" w:eastAsia="宋体" w:cs="宋体"/>
          <w:b/>
          <w:spacing w:val="3"/>
          <w:kern w:val="0"/>
          <w:sz w:val="31"/>
          <w:szCs w:val="31"/>
        </w:rPr>
      </w:pPr>
      <w:r>
        <w:rPr>
          <w:rFonts w:hint="default" w:ascii="宋体" w:hAnsi="宋体" w:eastAsia="宋体" w:cs="宋体"/>
          <w:b/>
          <w:spacing w:val="3"/>
          <w:kern w:val="0"/>
          <w:sz w:val="31"/>
          <w:szCs w:val="31"/>
        </w:rPr>
        <w:t>一、报价函</w:t>
      </w:r>
    </w:p>
    <w:p w14:paraId="2FDA4347">
      <w:pPr>
        <w:pStyle w:val="3"/>
        <w:spacing w:line="360" w:lineRule="auto"/>
      </w:pPr>
    </w:p>
    <w:p w14:paraId="3A9E0AD8">
      <w:pPr>
        <w:pStyle w:val="3"/>
        <w:spacing w:line="360" w:lineRule="auto"/>
        <w:rPr>
          <w:sz w:val="28"/>
          <w:szCs w:val="28"/>
        </w:rPr>
      </w:pPr>
    </w:p>
    <w:p w14:paraId="64CD5705">
      <w:pPr>
        <w:spacing w:before="91" w:line="360" w:lineRule="auto"/>
        <w:ind w:left="19"/>
        <w:rPr>
          <w:rFonts w:hint="eastAsia" w:ascii="宋体" w:hAnsi="宋体" w:eastAsia="宋体" w:cs="宋体"/>
          <w:spacing w:val="-3"/>
          <w:sz w:val="24"/>
          <w:szCs w:val="24"/>
          <w:u w:val="single" w:color="auto"/>
        </w:rPr>
      </w:pPr>
      <w:r>
        <w:rPr>
          <w:rFonts w:hint="eastAsia" w:ascii="宋体" w:hAnsi="宋体" w:eastAsia="宋体" w:cs="宋体"/>
          <w:spacing w:val="-3"/>
          <w:sz w:val="24"/>
          <w:szCs w:val="24"/>
        </w:rPr>
        <w:t>函至：</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eastAsia="zh-CN"/>
        </w:rPr>
        <w:t>集团</w:t>
      </w:r>
      <w:r>
        <w:rPr>
          <w:rFonts w:hint="eastAsia" w:ascii="宋体" w:hAnsi="宋体" w:eastAsia="宋体" w:cs="宋体"/>
          <w:spacing w:val="-3"/>
          <w:sz w:val="24"/>
          <w:szCs w:val="24"/>
          <w:u w:val="single" w:color="auto"/>
        </w:rPr>
        <w:t>有限公司</w:t>
      </w:r>
    </w:p>
    <w:p w14:paraId="34526E43">
      <w:pPr>
        <w:spacing w:before="91" w:line="360" w:lineRule="auto"/>
        <w:ind w:left="19" w:firstLine="472" w:firstLineChars="200"/>
        <w:rPr>
          <w:rFonts w:hint="eastAsia" w:ascii="宋体" w:hAnsi="宋体" w:eastAsia="宋体" w:cs="宋体"/>
          <w:spacing w:val="-1"/>
          <w:sz w:val="24"/>
          <w:szCs w:val="24"/>
        </w:rPr>
      </w:pPr>
      <w:r>
        <w:rPr>
          <w:rFonts w:hint="eastAsia" w:ascii="宋体" w:hAnsi="宋体" w:eastAsia="宋体" w:cs="宋体"/>
          <w:spacing w:val="-2"/>
          <w:sz w:val="24"/>
          <w:szCs w:val="24"/>
          <w:lang w:val="en-US" w:eastAsia="zh-CN"/>
        </w:rPr>
        <w:t>1.我</w:t>
      </w:r>
      <w:r>
        <w:rPr>
          <w:rFonts w:hint="eastAsia" w:ascii="宋体" w:hAnsi="宋体" w:eastAsia="宋体" w:cs="宋体"/>
          <w:spacing w:val="-2"/>
          <w:sz w:val="24"/>
          <w:szCs w:val="24"/>
        </w:rPr>
        <w:t>公司认真研究</w:t>
      </w:r>
      <w:r>
        <w:rPr>
          <w:rFonts w:hint="eastAsia" w:ascii="宋体" w:hAnsi="宋体" w:eastAsia="宋体" w:cs="宋体"/>
          <w:spacing w:val="-2"/>
          <w:sz w:val="24"/>
          <w:szCs w:val="24"/>
          <w:lang w:eastAsia="zh-CN"/>
        </w:rPr>
        <w:t>了</w:t>
      </w:r>
      <w:r>
        <w:rPr>
          <w:rFonts w:hint="eastAsia" w:ascii="宋体" w:hAnsi="宋体" w:eastAsia="宋体" w:cs="宋体"/>
          <w:spacing w:val="-2"/>
          <w:sz w:val="24"/>
          <w:szCs w:val="24"/>
          <w:u w:val="single"/>
          <w:lang w:val="en-US" w:eastAsia="zh-CN"/>
        </w:rPr>
        <w:t xml:space="preserve">              （项目名称）</w:t>
      </w:r>
      <w:r>
        <w:rPr>
          <w:rFonts w:hint="eastAsia" w:ascii="宋体" w:hAnsi="宋体" w:eastAsia="宋体" w:cs="宋体"/>
          <w:spacing w:val="-2"/>
          <w:sz w:val="24"/>
          <w:szCs w:val="24"/>
        </w:rPr>
        <w:t>询</w:t>
      </w:r>
      <w:r>
        <w:rPr>
          <w:rFonts w:hint="eastAsia" w:ascii="宋体" w:hAnsi="宋体" w:eastAsia="宋体" w:cs="宋体"/>
          <w:spacing w:val="-2"/>
          <w:sz w:val="24"/>
          <w:szCs w:val="24"/>
          <w:lang w:eastAsia="zh-CN"/>
        </w:rPr>
        <w:t>比</w:t>
      </w:r>
      <w:r>
        <w:rPr>
          <w:rFonts w:hint="eastAsia" w:ascii="宋体" w:hAnsi="宋体" w:eastAsia="宋体" w:cs="宋体"/>
          <w:spacing w:val="-2"/>
          <w:sz w:val="24"/>
          <w:szCs w:val="24"/>
          <w:lang w:val="en-US" w:eastAsia="zh-CN"/>
        </w:rPr>
        <w:t>采购</w:t>
      </w:r>
      <w:r>
        <w:rPr>
          <w:rFonts w:hint="eastAsia" w:ascii="宋体" w:hAnsi="宋体" w:eastAsia="宋体" w:cs="宋体"/>
          <w:spacing w:val="-2"/>
          <w:sz w:val="24"/>
          <w:szCs w:val="24"/>
        </w:rPr>
        <w:t>文件的全部内容，</w:t>
      </w:r>
      <w:r>
        <w:rPr>
          <w:rFonts w:hint="eastAsia" w:ascii="宋体" w:hAnsi="宋体" w:eastAsia="宋体" w:cs="宋体"/>
          <w:spacing w:val="-4"/>
          <w:sz w:val="24"/>
          <w:szCs w:val="24"/>
        </w:rPr>
        <w:t>愿意以含税价人民币(大写)</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w:t>
      </w:r>
      <w:r>
        <w:rPr>
          <w:rFonts w:hint="eastAsia" w:ascii="宋体" w:hAnsi="宋体" w:eastAsia="宋体" w:cs="宋体"/>
          <w:spacing w:val="-4"/>
          <w:sz w:val="24"/>
          <w:szCs w:val="24"/>
          <w:lang w:eastAsia="zh-CN"/>
        </w:rPr>
        <w:t>，税率</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none"/>
          <w:lang w:eastAsia="zh-CN"/>
        </w:rPr>
        <w:t xml:space="preserve">% </w:t>
      </w:r>
      <w:r>
        <w:rPr>
          <w:rFonts w:hint="eastAsia" w:ascii="宋体" w:hAnsi="宋体" w:eastAsia="宋体" w:cs="宋体"/>
          <w:spacing w:val="-4"/>
          <w:sz w:val="24"/>
          <w:szCs w:val="24"/>
        </w:rPr>
        <w:t>的报价完成</w:t>
      </w:r>
      <w:r>
        <w:rPr>
          <w:rFonts w:hint="eastAsia" w:ascii="宋体" w:hAnsi="宋体" w:eastAsia="宋体" w:cs="宋体"/>
          <w:spacing w:val="-4"/>
          <w:sz w:val="24"/>
          <w:szCs w:val="24"/>
          <w:lang w:val="en-US" w:eastAsia="zh-CN"/>
        </w:rPr>
        <w:t>该项目专业分包工作</w:t>
      </w:r>
      <w:r>
        <w:rPr>
          <w:rFonts w:hint="eastAsia" w:ascii="宋体" w:hAnsi="宋体" w:eastAsia="宋体" w:cs="宋体"/>
          <w:spacing w:val="-4"/>
          <w:sz w:val="24"/>
          <w:szCs w:val="24"/>
        </w:rPr>
        <w:t>，并按合同约定履行义务。</w:t>
      </w:r>
    </w:p>
    <w:p w14:paraId="7F8CEAA7">
      <w:pPr>
        <w:numPr>
          <w:ilvl w:val="0"/>
          <w:numId w:val="0"/>
        </w:numPr>
        <w:spacing w:line="360" w:lineRule="auto"/>
        <w:ind w:firstLine="472" w:firstLineChars="200"/>
        <w:rPr>
          <w:rFonts w:hint="eastAsia" w:ascii="宋体" w:hAnsi="宋体" w:eastAsia="宋体" w:cs="宋体"/>
          <w:spacing w:val="-4"/>
          <w:sz w:val="24"/>
          <w:szCs w:val="24"/>
        </w:rPr>
      </w:pP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我公司将派遣</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（姓名）</w:t>
      </w:r>
      <w:r>
        <w:rPr>
          <w:rFonts w:hint="eastAsia" w:ascii="宋体" w:hAnsi="宋体" w:eastAsia="宋体" w:cs="宋体"/>
          <w:spacing w:val="-2"/>
          <w:sz w:val="24"/>
          <w:szCs w:val="24"/>
        </w:rPr>
        <w:t>（身份证号</w:t>
      </w:r>
      <w:r>
        <w:rPr>
          <w:rFonts w:hint="eastAsia" w:ascii="宋体" w:hAnsi="宋体" w:eastAsia="宋体" w:cs="宋体"/>
          <w:spacing w:val="-13"/>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3"/>
          <w:sz w:val="24"/>
          <w:szCs w:val="24"/>
        </w:rPr>
        <w:t>）</w:t>
      </w:r>
      <w:r>
        <w:rPr>
          <w:rFonts w:hint="eastAsia" w:ascii="宋体" w:hAnsi="宋体" w:eastAsia="宋体" w:cs="宋体"/>
          <w:spacing w:val="-2"/>
          <w:sz w:val="24"/>
          <w:szCs w:val="24"/>
        </w:rPr>
        <w:t>作为该项目负责人，代表我公司与贵公司就该</w:t>
      </w:r>
      <w:r>
        <w:rPr>
          <w:rFonts w:hint="eastAsia" w:ascii="宋体" w:hAnsi="宋体" w:eastAsia="宋体" w:cs="宋体"/>
          <w:spacing w:val="-2"/>
          <w:sz w:val="24"/>
          <w:szCs w:val="24"/>
          <w:lang w:val="en-US" w:eastAsia="zh-CN"/>
        </w:rPr>
        <w:t>项目报价</w:t>
      </w:r>
      <w:r>
        <w:rPr>
          <w:rFonts w:hint="eastAsia" w:ascii="宋体" w:hAnsi="宋体" w:eastAsia="宋体" w:cs="宋体"/>
          <w:spacing w:val="-2"/>
          <w:sz w:val="24"/>
          <w:szCs w:val="24"/>
        </w:rPr>
        <w:t>及施工方案有关事宜进</w:t>
      </w:r>
      <w:r>
        <w:rPr>
          <w:rFonts w:hint="eastAsia" w:ascii="宋体" w:hAnsi="宋体" w:eastAsia="宋体" w:cs="宋体"/>
          <w:spacing w:val="-4"/>
          <w:sz w:val="24"/>
          <w:szCs w:val="24"/>
        </w:rPr>
        <w:t>行接洽。</w:t>
      </w:r>
    </w:p>
    <w:p w14:paraId="721E72D6">
      <w:pPr>
        <w:numPr>
          <w:ilvl w:val="0"/>
          <w:numId w:val="0"/>
        </w:numPr>
        <w:spacing w:line="360" w:lineRule="auto"/>
        <w:ind w:firstLine="464" w:firstLineChars="200"/>
        <w:rPr>
          <w:rFonts w:hint="default"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3.</w:t>
      </w:r>
      <w:r>
        <w:rPr>
          <w:rFonts w:hint="eastAsia" w:ascii="宋体" w:hAnsi="宋体" w:eastAsia="宋体" w:cs="宋体"/>
          <w:spacing w:val="-1"/>
          <w:sz w:val="24"/>
          <w:szCs w:val="24"/>
        </w:rPr>
        <w:t>我公司已经全面理解，确认并接受该询</w:t>
      </w:r>
      <w:r>
        <w:rPr>
          <w:rFonts w:hint="eastAsia" w:ascii="宋体" w:hAnsi="宋体" w:eastAsia="宋体" w:cs="宋体"/>
          <w:spacing w:val="-1"/>
          <w:sz w:val="24"/>
          <w:szCs w:val="24"/>
          <w:lang w:eastAsia="zh-CN"/>
        </w:rPr>
        <w:t>比</w:t>
      </w:r>
      <w:r>
        <w:rPr>
          <w:rFonts w:hint="eastAsia" w:ascii="宋体" w:hAnsi="宋体" w:eastAsia="宋体" w:cs="宋体"/>
          <w:spacing w:val="-1"/>
          <w:sz w:val="24"/>
          <w:szCs w:val="24"/>
          <w:lang w:val="en-US" w:eastAsia="zh-CN"/>
        </w:rPr>
        <w:t>采购</w:t>
      </w:r>
      <w:r>
        <w:rPr>
          <w:rFonts w:hint="eastAsia" w:ascii="宋体" w:hAnsi="宋体" w:eastAsia="宋体" w:cs="宋体"/>
          <w:spacing w:val="-1"/>
          <w:sz w:val="24"/>
          <w:szCs w:val="24"/>
        </w:rPr>
        <w:t>文件中各项要求。</w:t>
      </w:r>
    </w:p>
    <w:p w14:paraId="14B6B8AA">
      <w:pPr>
        <w:spacing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我公司对其所签署的响应文件予以确认。</w:t>
      </w:r>
    </w:p>
    <w:p w14:paraId="5F28C35D">
      <w:p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我方在此声明，所递交的</w:t>
      </w:r>
      <w:r>
        <w:rPr>
          <w:rFonts w:hint="eastAsia" w:ascii="宋体" w:hAnsi="宋体" w:eastAsia="宋体" w:cs="宋体"/>
          <w:spacing w:val="-1"/>
          <w:sz w:val="24"/>
          <w:szCs w:val="24"/>
          <w:lang w:val="en-US" w:eastAsia="zh-CN"/>
        </w:rPr>
        <w:t>响应文件</w:t>
      </w:r>
      <w:r>
        <w:rPr>
          <w:rFonts w:hint="eastAsia" w:ascii="宋体" w:hAnsi="宋体" w:eastAsia="宋体" w:cs="宋体"/>
          <w:spacing w:val="-1"/>
          <w:sz w:val="24"/>
          <w:szCs w:val="24"/>
        </w:rPr>
        <w:t>及有关资料内容完整、真实和准确</w:t>
      </w:r>
      <w:r>
        <w:rPr>
          <w:rFonts w:hint="eastAsia" w:ascii="宋体" w:hAnsi="宋体" w:eastAsia="宋体" w:cs="宋体"/>
          <w:spacing w:val="-1"/>
          <w:sz w:val="24"/>
          <w:szCs w:val="24"/>
          <w:lang w:eastAsia="zh-CN"/>
        </w:rPr>
        <w:t>。</w:t>
      </w:r>
    </w:p>
    <w:p w14:paraId="6593A000">
      <w:pPr>
        <w:spacing w:line="360" w:lineRule="auto"/>
        <w:ind w:firstLine="476" w:firstLineChars="200"/>
        <w:rPr>
          <w:rFonts w:hint="eastAsia" w:ascii="宋体" w:hAnsi="宋体" w:eastAsia="宋体" w:cs="宋体"/>
          <w:spacing w:val="-1"/>
          <w:sz w:val="24"/>
          <w:szCs w:val="24"/>
          <w:lang w:eastAsia="zh-CN"/>
        </w:rPr>
      </w:pPr>
    </w:p>
    <w:p w14:paraId="33EB288B">
      <w:pPr>
        <w:spacing w:before="91" w:line="360" w:lineRule="auto"/>
        <w:ind w:left="437"/>
        <w:rPr>
          <w:rFonts w:hint="eastAsia" w:ascii="宋体" w:hAnsi="宋体" w:eastAsia="宋体" w:cs="宋体"/>
          <w:spacing w:val="-3"/>
          <w:sz w:val="24"/>
          <w:szCs w:val="24"/>
          <w:u w:val="single"/>
          <w:lang w:val="en-US" w:eastAsia="zh-CN"/>
        </w:rPr>
      </w:pPr>
      <w:r>
        <w:rPr>
          <w:rFonts w:hint="eastAsia" w:ascii="宋体" w:hAnsi="宋体" w:eastAsia="宋体" w:cs="宋体"/>
          <w:spacing w:val="-3"/>
          <w:sz w:val="24"/>
          <w:szCs w:val="24"/>
          <w:lang w:val="en-US" w:eastAsia="zh-CN"/>
        </w:rPr>
        <w:t>供应商（盖章）：</w:t>
      </w:r>
      <w:r>
        <w:rPr>
          <w:rFonts w:hint="eastAsia" w:ascii="宋体" w:hAnsi="宋体" w:eastAsia="宋体" w:cs="宋体"/>
          <w:spacing w:val="-3"/>
          <w:sz w:val="24"/>
          <w:szCs w:val="24"/>
          <w:u w:val="single"/>
          <w:lang w:val="en-US" w:eastAsia="zh-CN"/>
        </w:rPr>
        <w:t xml:space="preserve">                                 </w:t>
      </w:r>
    </w:p>
    <w:p w14:paraId="31A877F2">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法定代表人</w:t>
      </w:r>
      <w:r>
        <w:rPr>
          <w:rFonts w:hint="eastAsia" w:ascii="宋体" w:hAnsi="宋体" w:eastAsia="宋体" w:cs="宋体"/>
          <w:spacing w:val="-3"/>
          <w:sz w:val="24"/>
          <w:szCs w:val="24"/>
          <w:lang w:val="en-US" w:eastAsia="zh-CN"/>
        </w:rPr>
        <w:t>或其授权的代理人</w:t>
      </w:r>
      <w:r>
        <w:rPr>
          <w:rFonts w:hint="eastAsia" w:ascii="宋体" w:hAnsi="宋体" w:eastAsia="宋体" w:cs="宋体"/>
          <w:spacing w:val="-1"/>
          <w:sz w:val="24"/>
          <w:szCs w:val="24"/>
          <w:lang w:val="en-US" w:eastAsia="zh-CN"/>
        </w:rPr>
        <w:t>（签字）：</w:t>
      </w:r>
      <w:r>
        <w:rPr>
          <w:rFonts w:hint="eastAsia" w:ascii="宋体" w:hAnsi="宋体" w:eastAsia="宋体" w:cs="宋体"/>
          <w:spacing w:val="-1"/>
          <w:sz w:val="24"/>
          <w:szCs w:val="24"/>
          <w:u w:val="single"/>
          <w:lang w:val="en-US" w:eastAsia="zh-CN"/>
        </w:rPr>
        <w:t xml:space="preserve">            </w:t>
      </w:r>
    </w:p>
    <w:p w14:paraId="35567610">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地址：</w:t>
      </w:r>
      <w:r>
        <w:rPr>
          <w:rFonts w:hint="eastAsia" w:ascii="宋体" w:hAnsi="宋体" w:eastAsia="宋体" w:cs="宋体"/>
          <w:spacing w:val="-1"/>
          <w:sz w:val="24"/>
          <w:szCs w:val="24"/>
          <w:u w:val="single"/>
          <w:lang w:val="en-US" w:eastAsia="zh-CN"/>
        </w:rPr>
        <w:t xml:space="preserve">                                          </w:t>
      </w:r>
    </w:p>
    <w:p w14:paraId="2A1A8FA1">
      <w:pPr>
        <w:spacing w:before="91" w:line="360" w:lineRule="auto"/>
        <w:ind w:left="437"/>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电话：</w:t>
      </w:r>
      <w:r>
        <w:rPr>
          <w:rFonts w:hint="eastAsia" w:ascii="宋体" w:hAnsi="宋体" w:eastAsia="宋体" w:cs="宋体"/>
          <w:sz w:val="24"/>
          <w:szCs w:val="24"/>
          <w:u w:val="single"/>
          <w:lang w:val="en-US" w:eastAsia="zh-CN"/>
        </w:rPr>
        <w:t xml:space="preserve">                                          </w:t>
      </w:r>
    </w:p>
    <w:p w14:paraId="4F82C77C">
      <w:pPr>
        <w:spacing w:before="91" w:line="360" w:lineRule="auto"/>
        <w:ind w:left="437"/>
        <w:rPr>
          <w:rFonts w:hint="default" w:ascii="宋体" w:hAnsi="宋体" w:eastAsia="宋体" w:cs="宋体"/>
          <w:sz w:val="24"/>
          <w:szCs w:val="24"/>
          <w:lang w:val="en-US"/>
        </w:rPr>
        <w:sectPr>
          <w:footerReference r:id="rId9" w:type="default"/>
          <w:pgSz w:w="11906" w:h="16839"/>
          <w:pgMar w:top="1417" w:right="1417" w:bottom="1417" w:left="1417" w:header="0" w:footer="783" w:gutter="0"/>
          <w:lnNumType w:countBy="0" w:distance="360"/>
          <w:pgNumType w:fmt="decimal"/>
          <w:cols w:space="720" w:num="1"/>
        </w:sectPr>
      </w:pPr>
      <w:r>
        <w:rPr>
          <w:rFonts w:hint="eastAsia" w:ascii="宋体" w:hAnsi="宋体" w:eastAsia="宋体" w:cs="宋体"/>
          <w:spacing w:val="-10"/>
          <w:sz w:val="24"/>
          <w:szCs w:val="24"/>
          <w:lang w:val="en-US" w:eastAsia="zh-CN"/>
        </w:rPr>
        <w:t>日期：</w:t>
      </w:r>
      <w:r>
        <w:rPr>
          <w:rFonts w:hint="eastAsia" w:ascii="宋体" w:hAnsi="宋体" w:eastAsia="宋体" w:cs="宋体"/>
          <w:spacing w:val="-10"/>
          <w:sz w:val="24"/>
          <w:szCs w:val="24"/>
          <w:u w:val="single"/>
          <w:lang w:val="en-US" w:eastAsia="zh-CN"/>
        </w:rPr>
        <w:t xml:space="preserve">      </w:t>
      </w:r>
      <w:r>
        <w:rPr>
          <w:rFonts w:hint="eastAsia" w:ascii="宋体" w:hAnsi="宋体" w:eastAsia="宋体" w:cs="宋体"/>
          <w:spacing w:val="-10"/>
          <w:sz w:val="24"/>
          <w:szCs w:val="24"/>
        </w:rPr>
        <w:t>年</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10"/>
          <w:sz w:val="24"/>
          <w:szCs w:val="24"/>
        </w:rPr>
        <w:t>月</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none"/>
          <w:lang w:val="en-US" w:eastAsia="zh-CN"/>
        </w:rPr>
        <w:t>日</w:t>
      </w:r>
    </w:p>
    <w:p w14:paraId="3C19F616">
      <w:pPr>
        <w:spacing w:before="101" w:line="228" w:lineRule="auto"/>
        <w:jc w:val="center"/>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14:paraId="176AFB29">
      <w:pPr>
        <w:pStyle w:val="3"/>
        <w:spacing w:line="358" w:lineRule="auto"/>
        <w:rPr>
          <w:rFonts w:hint="eastAsia" w:ascii="宋体" w:hAnsi="宋体" w:eastAsia="宋体" w:cs="宋体"/>
        </w:rPr>
      </w:pPr>
    </w:p>
    <w:p w14:paraId="56A7D75D">
      <w:pPr>
        <w:spacing w:before="78" w:line="360" w:lineRule="auto"/>
        <w:ind w:right="113" w:firstLine="480" w:firstLineChars="200"/>
        <w:jc w:val="both"/>
        <w:rPr>
          <w:rFonts w:hint="eastAsia" w:ascii="宋体" w:hAnsi="宋体" w:eastAsia="宋体" w:cs="宋体"/>
          <w:spacing w:val="-1"/>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w:t>
      </w:r>
      <w:r>
        <w:rPr>
          <w:rFonts w:hint="eastAsia" w:ascii="宋体" w:hAnsi="宋体" w:eastAsia="宋体" w:cs="宋体"/>
          <w:spacing w:val="-1"/>
          <w:sz w:val="24"/>
          <w:szCs w:val="24"/>
          <w:lang w:val="en-US" w:eastAsia="zh-CN"/>
        </w:rPr>
        <w:t>方</w:t>
      </w:r>
      <w:r>
        <w:rPr>
          <w:rFonts w:hint="eastAsia" w:ascii="宋体" w:hAnsi="宋体" w:eastAsia="宋体" w:cs="宋体"/>
          <w:spacing w:val="-1"/>
          <w:sz w:val="24"/>
          <w:szCs w:val="24"/>
        </w:rPr>
        <w:t>代理人，</w:t>
      </w:r>
      <w:r>
        <w:rPr>
          <w:rFonts w:hint="eastAsia"/>
          <w:sz w:val="24"/>
          <w:szCs w:val="24"/>
        </w:rPr>
        <w:t>代理人根据授权，以我方名义签署、澄清确认、递交、撤回、修改</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sz w:val="24"/>
          <w:szCs w:val="24"/>
          <w:u w:val="none"/>
          <w:lang w:val="en-US" w:eastAsia="zh-CN"/>
        </w:rPr>
        <w:t>（项目名称）</w:t>
      </w:r>
      <w:r>
        <w:rPr>
          <w:rFonts w:hint="eastAsia"/>
          <w:sz w:val="24"/>
          <w:szCs w:val="24"/>
        </w:rPr>
        <w:t>响应文件、签订合同</w:t>
      </w:r>
      <w:r>
        <w:rPr>
          <w:rFonts w:hint="eastAsia" w:ascii="宋体" w:hAnsi="宋体" w:eastAsia="宋体" w:cs="宋体"/>
          <w:spacing w:val="-1"/>
          <w:sz w:val="24"/>
          <w:szCs w:val="24"/>
        </w:rPr>
        <w:t>和处理与之有关的一切事务，我</w:t>
      </w:r>
      <w:r>
        <w:rPr>
          <w:rFonts w:hint="eastAsia" w:ascii="宋体" w:hAnsi="宋体" w:eastAsia="宋体" w:cs="宋体"/>
          <w:spacing w:val="-1"/>
          <w:sz w:val="24"/>
          <w:szCs w:val="24"/>
          <w:lang w:val="en-US" w:eastAsia="zh-CN"/>
        </w:rPr>
        <w:t>公司</w:t>
      </w:r>
      <w:r>
        <w:rPr>
          <w:rFonts w:hint="eastAsia" w:ascii="宋体" w:hAnsi="宋体" w:eastAsia="宋体" w:cs="宋体"/>
          <w:spacing w:val="-1"/>
          <w:sz w:val="24"/>
          <w:szCs w:val="24"/>
        </w:rPr>
        <w:t>均予以承认，其法律责任由我方承担。</w:t>
      </w:r>
    </w:p>
    <w:p w14:paraId="6D3EFE56">
      <w:pPr>
        <w:pStyle w:val="17"/>
        <w:spacing w:line="360" w:lineRule="auto"/>
        <w:ind w:firstLine="476" w:firstLineChars="200"/>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代理人无转委托权。</w:t>
      </w:r>
    </w:p>
    <w:p w14:paraId="664BA0A2">
      <w:pPr>
        <w:pStyle w:val="17"/>
        <w:spacing w:line="360" w:lineRule="auto"/>
        <w:ind w:firstLine="472" w:firstLineChars="200"/>
        <w:rPr>
          <w:rFonts w:hint="eastAsia" w:ascii="宋体" w:hAnsi="宋体" w:eastAsia="宋体" w:cs="宋体"/>
          <w:spacing w:val="-2"/>
          <w:sz w:val="24"/>
          <w:szCs w:val="24"/>
        </w:rPr>
      </w:pPr>
      <w:r>
        <w:rPr>
          <w:rFonts w:hint="eastAsia" w:ascii="宋体" w:hAnsi="宋体" w:eastAsia="宋体" w:cs="宋体"/>
          <w:spacing w:val="-2"/>
          <w:sz w:val="24"/>
          <w:szCs w:val="24"/>
        </w:rPr>
        <w:t>委托期限：至本项目结束为止特此委托。</w:t>
      </w:r>
    </w:p>
    <w:p w14:paraId="4743EA1A">
      <w:pPr>
        <w:pStyle w:val="17"/>
        <w:spacing w:line="360" w:lineRule="auto"/>
        <w:ind w:firstLine="472" w:firstLineChars="200"/>
        <w:rPr>
          <w:rFonts w:hint="eastAsia" w:ascii="宋体" w:hAnsi="宋体" w:eastAsia="宋体" w:cs="宋体"/>
          <w:spacing w:val="-2"/>
          <w:sz w:val="24"/>
          <w:szCs w:val="24"/>
        </w:rPr>
      </w:pPr>
    </w:p>
    <w:p w14:paraId="608A26FC">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（盖章）</w:t>
      </w:r>
    </w:p>
    <w:p w14:paraId="4133416F">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p>
    <w:p w14:paraId="010EDEDA">
      <w:pPr>
        <w:pStyle w:val="17"/>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D694CD">
      <w:pPr>
        <w:pStyle w:val="17"/>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r>
        <w:rPr>
          <w:rFonts w:hint="eastAsia" w:ascii="宋体" w:hAnsi="宋体" w:eastAsia="宋体" w:cs="宋体"/>
          <w:sz w:val="24"/>
          <w:szCs w:val="24"/>
          <w:u w:val="single"/>
          <w:lang w:eastAsia="zh-CN"/>
        </w:rPr>
        <w:t>）</w:t>
      </w:r>
    </w:p>
    <w:p w14:paraId="728582F6">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1A2EEB65">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日期：</w:t>
      </w:r>
      <w:r>
        <w:rPr>
          <w:rFonts w:hint="eastAsia" w:ascii="宋体" w:hAnsi="宋体" w:eastAsia="宋体" w:cs="宋体"/>
          <w:sz w:val="24"/>
          <w:szCs w:val="24"/>
          <w:u w:val="single"/>
          <w:lang w:val="en-US" w:eastAsia="zh-CN"/>
        </w:rPr>
        <w:t xml:space="preserve"> </w:t>
      </w:r>
      <w:r>
        <w:rPr>
          <w:rFonts w:hint="eastAsia" w:cs="宋体"/>
          <w:spacing w:val="-11"/>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u w:val="single"/>
        </w:rPr>
        <w:t xml:space="preserve">     </w:t>
      </w:r>
      <w:r>
        <w:rPr>
          <w:rFonts w:hint="eastAsia" w:ascii="宋体" w:hAnsi="宋体" w:eastAsia="宋体" w:cs="宋体"/>
          <w:spacing w:val="-11"/>
          <w:sz w:val="24"/>
          <w:szCs w:val="24"/>
        </w:rPr>
        <w:t xml:space="preserve">月 </w:t>
      </w:r>
      <w:r>
        <w:rPr>
          <w:rFonts w:hint="eastAsia" w:ascii="宋体" w:hAnsi="宋体" w:eastAsia="宋体" w:cs="宋体"/>
          <w:spacing w:val="-11"/>
          <w:sz w:val="24"/>
          <w:szCs w:val="24"/>
          <w:u w:val="single"/>
        </w:rPr>
        <w:t xml:space="preserve">      </w:t>
      </w:r>
      <w:r>
        <w:rPr>
          <w:rFonts w:hint="eastAsia" w:ascii="宋体" w:hAnsi="宋体" w:eastAsia="宋体" w:cs="宋体"/>
          <w:spacing w:val="-11"/>
          <w:sz w:val="24"/>
          <w:szCs w:val="24"/>
        </w:rPr>
        <w:t>日</w:t>
      </w:r>
    </w:p>
    <w:tbl>
      <w:tblPr>
        <w:tblStyle w:val="11"/>
        <w:tblpPr w:leftFromText="180" w:rightFromText="180" w:vertAnchor="text" w:horzAnchor="page" w:tblpX="1376" w:tblpY="105"/>
        <w:tblOverlap w:val="never"/>
        <w:tblW w:w="910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0"/>
      </w:tblGrid>
      <w:tr w14:paraId="56C5B76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936" w:hRule="atLeast"/>
        </w:trPr>
        <w:tc>
          <w:tcPr>
            <w:tcW w:w="9100" w:type="dxa"/>
            <w:vAlign w:val="top"/>
          </w:tcPr>
          <w:p w14:paraId="7CADB461">
            <w:pPr>
              <w:spacing w:before="78" w:line="222" w:lineRule="auto"/>
              <w:rPr>
                <w:rFonts w:hint="eastAsia" w:ascii="宋体" w:hAnsi="宋体" w:eastAsia="宋体" w:cs="宋体"/>
                <w:sz w:val="24"/>
                <w:szCs w:val="24"/>
              </w:rPr>
            </w:pPr>
            <w:r>
              <w:rPr>
                <w:rFonts w:hint="eastAsia" w:ascii="宋体" w:hAnsi="宋体" w:eastAsia="宋体" w:cs="宋体"/>
                <w:spacing w:val="-1"/>
                <w:sz w:val="24"/>
                <w:szCs w:val="24"/>
                <w:lang w:val="en-US" w:eastAsia="zh-CN"/>
              </w:rPr>
              <w:t>附：法定代表人及</w:t>
            </w:r>
            <w:r>
              <w:rPr>
                <w:rFonts w:hint="eastAsia" w:ascii="宋体" w:hAnsi="宋体" w:eastAsia="宋体" w:cs="宋体"/>
                <w:sz w:val="24"/>
                <w:szCs w:val="24"/>
              </w:rPr>
              <w:t>委托代理人</w:t>
            </w:r>
            <w:r>
              <w:rPr>
                <w:rFonts w:hint="eastAsia" w:ascii="宋体" w:hAnsi="宋体" w:eastAsia="宋体" w:cs="宋体"/>
                <w:spacing w:val="-1"/>
                <w:sz w:val="24"/>
                <w:szCs w:val="24"/>
              </w:rPr>
              <w:t>的正反面身份证（复印件）</w:t>
            </w:r>
          </w:p>
        </w:tc>
      </w:tr>
    </w:tbl>
    <w:p w14:paraId="7518D424">
      <w:pPr>
        <w:sectPr>
          <w:footerReference r:id="rId10" w:type="default"/>
          <w:pgSz w:w="11906" w:h="16839"/>
          <w:pgMar w:top="1417" w:right="1417" w:bottom="1417" w:left="1417" w:header="0" w:footer="924" w:gutter="0"/>
          <w:pgNumType w:fmt="decimal"/>
          <w:cols w:space="720" w:num="1"/>
        </w:sectPr>
      </w:pPr>
    </w:p>
    <w:p w14:paraId="07B89467">
      <w:pPr>
        <w:spacing w:before="97" w:line="219" w:lineRule="auto"/>
        <w:jc w:val="center"/>
        <w:rPr>
          <w:rFonts w:hint="eastAsia" w:ascii="宋体" w:hAnsi="宋体" w:eastAsia="宋体" w:cs="宋体"/>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、报价单</w:t>
      </w:r>
    </w:p>
    <w:p w14:paraId="5C6EF44F">
      <w:pPr>
        <w:spacing w:line="105" w:lineRule="exact"/>
        <w:rPr>
          <w:rFonts w:hint="eastAsia" w:ascii="宋体" w:hAnsi="宋体" w:eastAsia="宋体" w:cs="宋体"/>
          <w:sz w:val="28"/>
          <w:szCs w:val="28"/>
        </w:rPr>
      </w:pPr>
    </w:p>
    <w:p w14:paraId="4EDB88E8">
      <w:pPr>
        <w:numPr>
          <w:ilvl w:val="0"/>
          <w:numId w:val="2"/>
        </w:numPr>
        <w:spacing w:before="83" w:line="240" w:lineRule="auto"/>
        <w:ind w:right="398"/>
        <w:jc w:val="center"/>
        <w:outlineLvl w:val="1"/>
        <w:rPr>
          <w:rFonts w:hint="default" w:ascii="宋体" w:hAnsi="宋体" w:eastAsia="宋体" w:cs="宋体"/>
          <w:b/>
          <w:color w:val="auto"/>
          <w:kern w:val="0"/>
          <w:sz w:val="24"/>
          <w:szCs w:val="24"/>
          <w:lang w:eastAsia="zh-CN" w:bidi="en-US"/>
        </w:rPr>
      </w:pPr>
      <w:r>
        <w:rPr>
          <w:rFonts w:hint="eastAsia" w:ascii="宋体" w:hAnsi="宋体" w:eastAsia="宋体" w:cs="宋体"/>
          <w:b/>
          <w:color w:val="auto"/>
          <w:kern w:val="0"/>
          <w:sz w:val="24"/>
          <w:szCs w:val="24"/>
          <w:lang w:eastAsia="zh-CN" w:bidi="en-US"/>
        </w:rPr>
        <w:t>报价汇总表</w:t>
      </w:r>
    </w:p>
    <w:p w14:paraId="44420406">
      <w:pPr>
        <w:pStyle w:val="7"/>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8"/>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468" w:firstLineChars="200"/>
              <w:jc w:val="center"/>
              <w:rPr>
                <w:rFonts w:hint="eastAsia" w:ascii="宋体" w:hAnsi="宋体" w:eastAsia="宋体" w:cs="宋体"/>
                <w:color w:val="auto"/>
                <w:kern w:val="2"/>
                <w:sz w:val="24"/>
                <w:szCs w:val="24"/>
                <w:lang w:eastAsia="zh-CN" w:bidi="ar-SA"/>
              </w:rPr>
            </w:pPr>
            <w:r>
              <w:rPr>
                <w:rFonts w:hint="eastAsia" w:ascii="宋体" w:hAnsi="宋体" w:eastAsia="宋体" w:cs="宋体"/>
                <w:spacing w:val="-3"/>
                <w:sz w:val="24"/>
                <w:szCs w:val="24"/>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4"/>
                <w:szCs w:val="24"/>
                <w:lang w:eastAsia="zh-CN"/>
              </w:rPr>
            </w:pPr>
          </w:p>
        </w:tc>
      </w:tr>
      <w:tr w14:paraId="4F870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15913">
            <w:pPr>
              <w:spacing w:before="91" w:line="221" w:lineRule="auto"/>
              <w:ind w:left="480"/>
              <w:jc w:val="both"/>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下浮率（如有）</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7AE6AF3">
            <w:pPr>
              <w:spacing w:before="91" w:line="221" w:lineRule="auto"/>
              <w:jc w:val="center"/>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w:t>
            </w: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响应总报价</w:t>
            </w:r>
          </w:p>
          <w:p w14:paraId="7B4025D3">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w:t>
            </w:r>
            <w:r>
              <w:rPr>
                <w:rFonts w:hint="eastAsia" w:ascii="宋体" w:hAnsi="宋体" w:eastAsia="宋体" w:cs="宋体"/>
                <w:spacing w:val="-3"/>
                <w:sz w:val="24"/>
                <w:szCs w:val="24"/>
                <w:lang w:val="en-US" w:eastAsia="zh-CN"/>
              </w:rPr>
              <w:t>含9%增值税</w:t>
            </w:r>
            <w:r>
              <w:rPr>
                <w:rFonts w:hint="eastAsia" w:ascii="宋体" w:hAnsi="宋体" w:eastAsia="宋体" w:cs="宋体"/>
                <w:spacing w:val="-3"/>
                <w:sz w:val="24"/>
                <w:szCs w:val="24"/>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4"/>
                <w:szCs w:val="24"/>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项目</w:t>
            </w:r>
            <w:r>
              <w:rPr>
                <w:rFonts w:hint="eastAsia" w:ascii="宋体" w:hAnsi="宋体" w:eastAsia="宋体" w:cs="宋体"/>
                <w:spacing w:val="-3"/>
                <w:sz w:val="24"/>
                <w:szCs w:val="24"/>
                <w:lang w:val="en-US" w:eastAsia="zh-CN"/>
              </w:rPr>
              <w:t>经理</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4"/>
                <w:szCs w:val="24"/>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4"/>
                <w:szCs w:val="24"/>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4"/>
                <w:szCs w:val="24"/>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质量</w:t>
            </w:r>
            <w:r>
              <w:rPr>
                <w:rFonts w:hint="eastAsia" w:ascii="宋体" w:hAnsi="宋体" w:eastAsia="宋体" w:cs="宋体"/>
                <w:spacing w:val="-3"/>
                <w:sz w:val="24"/>
                <w:szCs w:val="24"/>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4"/>
                <w:szCs w:val="24"/>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4"/>
                <w:szCs w:val="24"/>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4"/>
                <w:szCs w:val="24"/>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360" w:lineRule="auto"/>
        <w:jc w:val="both"/>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供应商（盖章）：</w:t>
      </w:r>
      <w:r>
        <w:rPr>
          <w:rFonts w:hint="eastAsia" w:ascii="宋体" w:hAnsi="宋体" w:eastAsia="宋体" w:cs="宋体"/>
          <w:kern w:val="2"/>
          <w:sz w:val="24"/>
          <w:szCs w:val="24"/>
          <w:u w:val="single"/>
          <w:lang w:eastAsia="zh-CN" w:bidi="ar-SA"/>
        </w:rPr>
        <w:t xml:space="preserve">                                      </w:t>
      </w:r>
    </w:p>
    <w:p w14:paraId="48B01908">
      <w:pPr>
        <w:spacing w:line="360" w:lineRule="auto"/>
        <w:jc w:val="left"/>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法定代表人或其委托代理人（签字）：</w:t>
      </w:r>
      <w:r>
        <w:rPr>
          <w:rFonts w:hint="eastAsia" w:ascii="宋体" w:hAnsi="宋体" w:eastAsia="宋体" w:cs="宋体"/>
          <w:kern w:val="2"/>
          <w:sz w:val="24"/>
          <w:szCs w:val="24"/>
          <w:u w:val="single"/>
          <w:lang w:eastAsia="zh-CN" w:bidi="ar-SA"/>
        </w:rPr>
        <w:t xml:space="preserve">                    </w:t>
      </w:r>
    </w:p>
    <w:p w14:paraId="0EB22B97">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4"/>
          <w:lang w:eastAsia="zh-CN" w:bidi="ar-SA"/>
        </w:rPr>
        <w:t>日   期：</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年</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月</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1" w:type="default"/>
          <w:pgSz w:w="11906" w:h="16839"/>
          <w:pgMar w:top="1417" w:right="1417" w:bottom="1417" w:left="1417" w:header="0" w:footer="783" w:gutter="0"/>
          <w:pgNumType w:fmt="decimal"/>
          <w:cols w:space="720" w:num="1"/>
        </w:sectPr>
      </w:pPr>
    </w:p>
    <w:p w14:paraId="71BE48E1">
      <w:pPr>
        <w:numPr>
          <w:ilvl w:val="0"/>
          <w:numId w:val="2"/>
        </w:numPr>
        <w:spacing w:before="83"/>
        <w:ind w:right="398"/>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工程量清单（如有）</w:t>
      </w:r>
    </w:p>
    <w:tbl>
      <w:tblPr>
        <w:tblStyle w:val="8"/>
        <w:tblW w:w="10437" w:type="dxa"/>
        <w:tblInd w:w="-3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0"/>
        <w:gridCol w:w="1065"/>
        <w:gridCol w:w="5012"/>
        <w:gridCol w:w="748"/>
        <w:gridCol w:w="930"/>
        <w:gridCol w:w="878"/>
        <w:gridCol w:w="1174"/>
      </w:tblGrid>
      <w:tr w14:paraId="75896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630"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23378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序号</w:t>
            </w:r>
          </w:p>
        </w:tc>
        <w:tc>
          <w:tcPr>
            <w:tcW w:w="106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6415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项目名称</w:t>
            </w:r>
          </w:p>
        </w:tc>
        <w:tc>
          <w:tcPr>
            <w:tcW w:w="5012"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25C32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项目特征描述</w:t>
            </w:r>
          </w:p>
        </w:tc>
        <w:tc>
          <w:tcPr>
            <w:tcW w:w="748"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6CED5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计量</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单位</w:t>
            </w:r>
          </w:p>
        </w:tc>
        <w:tc>
          <w:tcPr>
            <w:tcW w:w="93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5C29B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工程量</w:t>
            </w:r>
          </w:p>
        </w:tc>
        <w:tc>
          <w:tcPr>
            <w:tcW w:w="2052"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2A1A9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含税金额（元）</w:t>
            </w:r>
          </w:p>
        </w:tc>
      </w:tr>
      <w:tr w14:paraId="70F83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7" w:hRule="atLeast"/>
        </w:trPr>
        <w:tc>
          <w:tcPr>
            <w:tcW w:w="630"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14:paraId="1BE4FD18">
            <w:pPr>
              <w:jc w:val="center"/>
              <w:rPr>
                <w:rFonts w:hint="eastAsia" w:ascii="宋体" w:hAnsi="宋体" w:eastAsia="宋体" w:cs="宋体"/>
                <w:i w:val="0"/>
                <w:iCs w:val="0"/>
                <w:color w:val="000000"/>
                <w:sz w:val="22"/>
                <w:szCs w:val="22"/>
                <w:u w:val="none"/>
              </w:rPr>
            </w:pPr>
          </w:p>
        </w:tc>
        <w:tc>
          <w:tcPr>
            <w:tcW w:w="1065"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4CA2D7A6">
            <w:pPr>
              <w:jc w:val="center"/>
              <w:rPr>
                <w:rFonts w:hint="eastAsia" w:ascii="宋体" w:hAnsi="宋体" w:eastAsia="宋体" w:cs="宋体"/>
                <w:i w:val="0"/>
                <w:iCs w:val="0"/>
                <w:color w:val="000000"/>
                <w:sz w:val="22"/>
                <w:szCs w:val="22"/>
                <w:u w:val="none"/>
              </w:rPr>
            </w:pPr>
          </w:p>
        </w:tc>
        <w:tc>
          <w:tcPr>
            <w:tcW w:w="5012"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BA2B962">
            <w:pPr>
              <w:jc w:val="center"/>
              <w:rPr>
                <w:rFonts w:hint="eastAsia" w:ascii="宋体" w:hAnsi="宋体" w:eastAsia="宋体" w:cs="宋体"/>
                <w:i w:val="0"/>
                <w:iCs w:val="0"/>
                <w:color w:val="000000"/>
                <w:sz w:val="22"/>
                <w:szCs w:val="22"/>
                <w:u w:val="none"/>
              </w:rPr>
            </w:pPr>
          </w:p>
        </w:tc>
        <w:tc>
          <w:tcPr>
            <w:tcW w:w="748"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334FC8D4">
            <w:pPr>
              <w:jc w:val="center"/>
              <w:rPr>
                <w:rFonts w:hint="eastAsia" w:ascii="宋体" w:hAnsi="宋体" w:eastAsia="宋体" w:cs="宋体"/>
                <w:i w:val="0"/>
                <w:iCs w:val="0"/>
                <w:color w:val="000000"/>
                <w:sz w:val="22"/>
                <w:szCs w:val="22"/>
                <w:u w:val="none"/>
              </w:rPr>
            </w:pPr>
          </w:p>
        </w:tc>
        <w:tc>
          <w:tcPr>
            <w:tcW w:w="93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14:paraId="6E90412F">
            <w:pPr>
              <w:jc w:val="center"/>
              <w:rPr>
                <w:rFonts w:hint="eastAsia" w:ascii="宋体" w:hAnsi="宋体" w:eastAsia="宋体" w:cs="宋体"/>
                <w:i w:val="0"/>
                <w:iCs w:val="0"/>
                <w:color w:val="000000"/>
                <w:sz w:val="22"/>
                <w:szCs w:val="22"/>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3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全费用 单价</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7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合价</w:t>
            </w:r>
          </w:p>
        </w:tc>
      </w:tr>
      <w:tr w14:paraId="69175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3C6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F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砌块墙</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B3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1.砌块品种.规格.强度等级:250厚B06蒸压加气混凝土砌块</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2.砂浆强度等级:Ma5.0专用砂浆                3.其他说明:材料就位、砌筑等</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D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m³</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A5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45.96</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15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A52C">
            <w:pPr>
              <w:jc w:val="center"/>
              <w:rPr>
                <w:rFonts w:hint="eastAsia" w:ascii="宋体" w:hAnsi="宋体" w:eastAsia="宋体" w:cs="宋体"/>
                <w:i w:val="0"/>
                <w:iCs w:val="0"/>
                <w:color w:val="000000"/>
                <w:sz w:val="22"/>
                <w:szCs w:val="22"/>
                <w:u w:val="none"/>
              </w:rPr>
            </w:pPr>
          </w:p>
        </w:tc>
      </w:tr>
      <w:tr w14:paraId="44BDD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62"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3723C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A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室外暗排水沟</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02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1.地基处理:素土夯实</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2.垫层:100厚3:7灰土</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3.混凝土排水沟详11Z901页8-A 8-2,节点2,沟起点深度120</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3.1沟底板:60mm厚C20混凝土</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3.2沟壁:110mm厚C20混凝土</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3.3沟底内侧:20厚1:2水泥砂浆，抹压平整</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3.4沟壁内侧:20厚1:2水泥砂浆，抹压平整</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4.混凝土重载盖板:490*320*50mmC25细石混凝土预制盖板</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5.土方开挖.回填.装车外运                           6.其他说明:材料就位、浇筑、模板、盖板、抹面、余方弃运、处置等</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4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4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186.38</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93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3DE0">
            <w:pPr>
              <w:jc w:val="center"/>
              <w:rPr>
                <w:rFonts w:hint="eastAsia" w:ascii="宋体" w:hAnsi="宋体" w:eastAsia="宋体" w:cs="宋体"/>
                <w:i w:val="0"/>
                <w:iCs w:val="0"/>
                <w:color w:val="000000"/>
                <w:sz w:val="22"/>
                <w:szCs w:val="22"/>
                <w:u w:val="none"/>
              </w:rPr>
            </w:pPr>
          </w:p>
        </w:tc>
      </w:tr>
      <w:tr w14:paraId="2C4B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C898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1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厨房室内排水沟-一层</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4C15">
            <w:pPr>
              <w:keepNext w:val="0"/>
              <w:keepLines w:val="0"/>
              <w:widowControl/>
              <w:numPr>
                <w:ilvl w:val="0"/>
                <w:numId w:val="3"/>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垫层:C20细石混凝土找0.5%坡</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2.混凝土排水沟详15ZJ512页52-1【用原地沟】</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 15厚1:2水泥砂浆找平抹灰，10厚1:2水泥砂浆贴面砖</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2.2 15厚1:2水泥砂浆找平抹灰，10厚1:2水泥砂浆贴面砖</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2.3防水:涂料防水层沟底.内壁</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3.盖板:304 不锈钢.长 580mm.宽 300mm.厚 25mm.缝隙≤10mm.防滑防鼠，承重:≥500kg            4.其他说明:材料就位、浇筑、模板、盖板、抹面、余方弃运、处置等</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2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3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67.93</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EA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C1F1">
            <w:pPr>
              <w:jc w:val="center"/>
              <w:rPr>
                <w:rFonts w:hint="eastAsia" w:ascii="宋体" w:hAnsi="宋体" w:eastAsia="宋体" w:cs="宋体"/>
                <w:i w:val="0"/>
                <w:iCs w:val="0"/>
                <w:color w:val="000000"/>
                <w:sz w:val="22"/>
                <w:szCs w:val="22"/>
                <w:u w:val="none"/>
              </w:rPr>
            </w:pPr>
          </w:p>
        </w:tc>
      </w:tr>
      <w:tr w14:paraId="3F489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0"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4DF3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B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厨房室内排水沟-二层</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50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1.垫层:C20细石混凝土找0.5%坡</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2.混凝土排水沟详15ZJ512页52-2【用原地沟】</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 15厚1:2水泥砂浆找平抹灰，10厚1:2水泥砂浆贴面砖</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2.2 15厚1:2水泥砂浆找平抹灰，10厚1:2水泥砂浆贴面砖</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2.3防水:涂料防水层沟底.内壁</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3.盖板:304 不锈钢.长 580mm.宽 300mm.厚 25mm.缝隙≤10mm.防滑防鼠，承重:≥500kg     4.其他说明:材料就位、浇筑、模板、盖板、抹面、余方弃运、处置等</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6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3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72.73</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B4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1866">
            <w:pPr>
              <w:jc w:val="center"/>
              <w:rPr>
                <w:rFonts w:hint="eastAsia" w:ascii="宋体" w:hAnsi="宋体" w:eastAsia="宋体" w:cs="宋体"/>
                <w:i w:val="0"/>
                <w:iCs w:val="0"/>
                <w:color w:val="000000"/>
                <w:sz w:val="22"/>
                <w:szCs w:val="22"/>
                <w:u w:val="none"/>
              </w:rPr>
            </w:pPr>
          </w:p>
        </w:tc>
      </w:tr>
      <w:tr w14:paraId="14E8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7F8C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8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散水</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69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1.地基处理:素土夯实</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2.面层:80mm厚C25混凝土散水</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3.散水与外墙:建筑密封膏</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4.详图集11ZJ901-2/8                           5.其他说明:夯实、平整、浇筑、振捣、养护、嵌缝等</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8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r>
              <w:rPr>
                <w:rStyle w:val="18"/>
                <w:snapToGrid w:val="0"/>
                <w:color w:val="000000"/>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1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125.57</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2DE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2365">
            <w:pPr>
              <w:jc w:val="center"/>
              <w:rPr>
                <w:rFonts w:hint="eastAsia" w:ascii="宋体" w:hAnsi="宋体" w:eastAsia="宋体" w:cs="宋体"/>
                <w:i w:val="0"/>
                <w:iCs w:val="0"/>
                <w:color w:val="000000"/>
                <w:sz w:val="22"/>
                <w:szCs w:val="22"/>
                <w:u w:val="none"/>
              </w:rPr>
            </w:pPr>
          </w:p>
        </w:tc>
      </w:tr>
      <w:tr w14:paraId="5983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7"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5FD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1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石材楼梯</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AC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地/楼-2 花岗石地面</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1.素水泥浆结合层一遍</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2.1.5厚聚合物乳液防水涂料，四周沿墙上翻300高</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3.30厚1:3干硬性水泥砂浆</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4.20厚1:3花岗石板铺实拍平，水泥浆擦缝</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 xml:space="preserve">5.其他说明:抹灰、防水、铺贴面层、防滑槽等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B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r>
              <w:rPr>
                <w:rStyle w:val="18"/>
                <w:snapToGrid w:val="0"/>
                <w:color w:val="000000"/>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4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186.68</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0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EEB7">
            <w:pPr>
              <w:jc w:val="center"/>
              <w:rPr>
                <w:rFonts w:hint="eastAsia" w:ascii="宋体" w:hAnsi="宋体" w:eastAsia="宋体" w:cs="宋体"/>
                <w:i w:val="0"/>
                <w:iCs w:val="0"/>
                <w:color w:val="000000"/>
                <w:sz w:val="22"/>
                <w:szCs w:val="22"/>
                <w:u w:val="none"/>
              </w:rPr>
            </w:pPr>
          </w:p>
        </w:tc>
      </w:tr>
      <w:tr w14:paraId="6781B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7"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7A9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6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块料楼地面</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4C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地/楼-3 防滑地砖地面800*800mm</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1.素水泥浆结合层一遍</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2.1.5厚聚合物水泥防水涂料(I型)</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3.20厚1:3水泥砂浆找平</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4.300g丙纶布一遍，上翻250mm</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5.20厚1:3干硬性水泥砂浆</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 xml:space="preserve">6.10厚防滑地砖铺实拍平，水泥擦缝                   7.其他说明:抹灰、防水、铺贴面层等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B4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r>
              <w:rPr>
                <w:rStyle w:val="18"/>
                <w:snapToGrid w:val="0"/>
                <w:color w:val="000000"/>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4A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770.68</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61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0D2A">
            <w:pPr>
              <w:jc w:val="center"/>
              <w:rPr>
                <w:rFonts w:hint="eastAsia" w:ascii="宋体" w:hAnsi="宋体" w:eastAsia="宋体" w:cs="宋体"/>
                <w:i w:val="0"/>
                <w:iCs w:val="0"/>
                <w:color w:val="000000"/>
                <w:sz w:val="22"/>
                <w:szCs w:val="22"/>
                <w:u w:val="none"/>
              </w:rPr>
            </w:pPr>
          </w:p>
        </w:tc>
      </w:tr>
      <w:tr w14:paraId="7E0A8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7"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51B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B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块料楼地面</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59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地/楼-1 防滑地砖地面（防水）300*300mm</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1.素水泥浆结合层一遍</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2.1.5厚聚合物水泥防水涂料(I型)</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3.20厚1:3水泥砂浆找平</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4.300g丙纶布一遍</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5.20厚1:3干硬性水泥砂浆</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 xml:space="preserve">6.10厚防滑地砖铺实拍平，水泥擦缝             7.其他说明:抹灰、防水、铺贴面层等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1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r>
              <w:rPr>
                <w:rStyle w:val="18"/>
                <w:snapToGrid w:val="0"/>
                <w:color w:val="000000"/>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70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150.66</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66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D96F">
            <w:pPr>
              <w:jc w:val="center"/>
              <w:rPr>
                <w:rFonts w:hint="eastAsia" w:ascii="宋体" w:hAnsi="宋体" w:eastAsia="宋体" w:cs="宋体"/>
                <w:i w:val="0"/>
                <w:iCs w:val="0"/>
                <w:color w:val="000000"/>
                <w:sz w:val="22"/>
                <w:szCs w:val="22"/>
                <w:u w:val="none"/>
              </w:rPr>
            </w:pPr>
          </w:p>
        </w:tc>
      </w:tr>
      <w:tr w14:paraId="6DAE9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5"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65D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5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块料踢脚线</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1B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踢-1 150mm面砖踢脚</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1.刷素水泥浆一遍(内掺建筑胶)</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2.17厚2:1:8水混石灰砂浆，分两次抹灰</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3.3-4厚1:1水泥砂浆加水重20%建筑胶镶贴</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 xml:space="preserve">4.10厚面砖，水泥浆擦缝                          5.其他说明:抹灰、铺贴面层等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D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4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525.65</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1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D0BB">
            <w:pPr>
              <w:jc w:val="center"/>
              <w:rPr>
                <w:rFonts w:hint="eastAsia" w:ascii="宋体" w:hAnsi="宋体" w:eastAsia="宋体" w:cs="宋体"/>
                <w:i w:val="0"/>
                <w:iCs w:val="0"/>
                <w:color w:val="000000"/>
                <w:sz w:val="22"/>
                <w:szCs w:val="22"/>
                <w:u w:val="none"/>
              </w:rPr>
            </w:pPr>
          </w:p>
        </w:tc>
      </w:tr>
      <w:tr w14:paraId="0E35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7"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7CF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C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室外石材台阶</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A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花岗石台阶</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1.素土夯实</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2.100厚1:3:6石灰.砂.碎石三合土</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3.100厚C20混凝土</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4.花岗石面层</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 xml:space="preserve">5.石材开防滑槽                             6.其他说明:找平夯实、混凝土浇筑、振捣、养护、模板、开槽等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7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r>
              <w:rPr>
                <w:rStyle w:val="18"/>
                <w:snapToGrid w:val="0"/>
                <w:color w:val="000000"/>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D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45.51</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5F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6ECF">
            <w:pPr>
              <w:jc w:val="center"/>
              <w:rPr>
                <w:rFonts w:hint="eastAsia" w:ascii="宋体" w:hAnsi="宋体" w:eastAsia="宋体" w:cs="宋体"/>
                <w:i w:val="0"/>
                <w:iCs w:val="0"/>
                <w:color w:val="000000"/>
                <w:sz w:val="22"/>
                <w:szCs w:val="22"/>
                <w:u w:val="none"/>
              </w:rPr>
            </w:pPr>
          </w:p>
        </w:tc>
      </w:tr>
      <w:tr w14:paraId="35E24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35F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A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墙、柱面一般抹灰</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8433">
            <w:pPr>
              <w:keepNext w:val="0"/>
              <w:keepLines w:val="0"/>
              <w:widowControl/>
              <w:numPr>
                <w:ilvl w:val="0"/>
                <w:numId w:val="4"/>
              </w:numPr>
              <w:suppressLineNumbers w:val="0"/>
              <w:jc w:val="left"/>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基层类型.部位:砖墙</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 xml:space="preserve">2.各层厚度.材料种类及强度等级:1:2水泥砂浆       </w:t>
            </w:r>
          </w:p>
          <w:p w14:paraId="25454B19">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3.其他说明:分层抹灰找平、面层压光</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C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r>
              <w:rPr>
                <w:rStyle w:val="18"/>
                <w:snapToGrid w:val="0"/>
                <w:color w:val="000000"/>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6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365.49 </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EF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0E90">
            <w:pPr>
              <w:jc w:val="center"/>
              <w:rPr>
                <w:rFonts w:hint="eastAsia" w:ascii="宋体" w:hAnsi="宋体" w:eastAsia="宋体" w:cs="宋体"/>
                <w:i w:val="0"/>
                <w:iCs w:val="0"/>
                <w:color w:val="000000"/>
                <w:sz w:val="22"/>
                <w:szCs w:val="22"/>
                <w:u w:val="none"/>
              </w:rPr>
            </w:pPr>
          </w:p>
        </w:tc>
      </w:tr>
      <w:tr w14:paraId="2A89C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9"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A36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B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块料墙、柱面</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62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内墙2-釉面砖防水墙面 300*600mm</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1.刷专用界面剂一道</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2.1.5厚聚合物水泥防水浆料(II型)</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3.4厚1:1水泥砂浆加水重20%建筑胶镶贴</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4.5厚釉面砖，白色水泥浆擦缝</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 xml:space="preserve">5.其他:仅破损处更换,数量暂按内墙面积的10%考虑                                       6.其他说明:抹灰、防水、铺贴面层等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8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m</w:t>
            </w:r>
            <w:r>
              <w:rPr>
                <w:rStyle w:val="18"/>
                <w:snapToGrid w:val="0"/>
                <w:color w:val="000000"/>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5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478.56</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E1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bookmarkStart w:id="0" w:name="_GoBack"/>
            <w:bookmarkEnd w:id="0"/>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4BBC">
            <w:pPr>
              <w:jc w:val="center"/>
              <w:rPr>
                <w:rFonts w:hint="eastAsia" w:ascii="宋体" w:hAnsi="宋体" w:eastAsia="宋体" w:cs="宋体"/>
                <w:i w:val="0"/>
                <w:iCs w:val="0"/>
                <w:color w:val="000000"/>
                <w:sz w:val="22"/>
                <w:szCs w:val="22"/>
                <w:u w:val="none"/>
              </w:rPr>
            </w:pPr>
          </w:p>
        </w:tc>
      </w:tr>
      <w:tr w14:paraId="08BE0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979E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1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零星普工</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A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1.零星普工，数量暂定，据实结算，固定价210元/工日</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B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1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84</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53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28BD">
            <w:pPr>
              <w:jc w:val="center"/>
              <w:rPr>
                <w:rFonts w:hint="eastAsia" w:ascii="宋体" w:hAnsi="宋体" w:eastAsia="宋体" w:cs="宋体"/>
                <w:i w:val="0"/>
                <w:iCs w:val="0"/>
                <w:color w:val="000000"/>
                <w:sz w:val="22"/>
                <w:szCs w:val="22"/>
                <w:u w:val="none"/>
              </w:rPr>
            </w:pPr>
          </w:p>
        </w:tc>
      </w:tr>
      <w:tr w14:paraId="08811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3" w:hRule="atLeast"/>
        </w:trPr>
        <w:tc>
          <w:tcPr>
            <w:tcW w:w="63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CE71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2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零星技工</w:t>
            </w:r>
          </w:p>
        </w:tc>
        <w:tc>
          <w:tcPr>
            <w:tcW w:w="5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5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2.零星技工，数量暂定，据实结算，固定价350元/工日</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6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95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84</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84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5253">
            <w:pPr>
              <w:jc w:val="center"/>
              <w:rPr>
                <w:rFonts w:hint="eastAsia" w:ascii="宋体" w:hAnsi="宋体" w:eastAsia="宋体" w:cs="宋体"/>
                <w:i w:val="0"/>
                <w:iCs w:val="0"/>
                <w:color w:val="000000"/>
                <w:sz w:val="22"/>
                <w:szCs w:val="22"/>
                <w:u w:val="none"/>
              </w:rPr>
            </w:pPr>
          </w:p>
        </w:tc>
      </w:tr>
      <w:tr w14:paraId="1600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7" w:hRule="atLeast"/>
        </w:trPr>
        <w:tc>
          <w:tcPr>
            <w:tcW w:w="9263" w:type="dxa"/>
            <w:gridSpan w:val="6"/>
            <w:tcBorders>
              <w:top w:val="single" w:color="000000" w:sz="4" w:space="0"/>
              <w:left w:val="single" w:color="000000" w:sz="8" w:space="0"/>
              <w:bottom w:val="single" w:color="000000" w:sz="8" w:space="0"/>
              <w:right w:val="single" w:color="000000" w:sz="4" w:space="0"/>
            </w:tcBorders>
            <w:shd w:val="clear" w:color="auto" w:fill="auto"/>
            <w:noWrap/>
            <w:vAlign w:val="center"/>
          </w:tcPr>
          <w:p w14:paraId="5005D6F8">
            <w:pPr>
              <w:jc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合计</w:t>
            </w:r>
          </w:p>
        </w:tc>
        <w:tc>
          <w:tcPr>
            <w:tcW w:w="1174"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982D90B">
            <w:pPr>
              <w:jc w:val="center"/>
              <w:rPr>
                <w:rFonts w:hint="eastAsia" w:ascii="宋体" w:hAnsi="宋体" w:eastAsia="宋体" w:cs="宋体"/>
                <w:b/>
                <w:bCs/>
                <w:i w:val="0"/>
                <w:iCs w:val="0"/>
                <w:color w:val="000000"/>
                <w:sz w:val="22"/>
                <w:szCs w:val="22"/>
                <w:u w:val="none"/>
              </w:rPr>
            </w:pPr>
          </w:p>
        </w:tc>
      </w:tr>
    </w:tbl>
    <w:p w14:paraId="0E88DFA5">
      <w:pPr>
        <w:pStyle w:val="7"/>
        <w:numPr>
          <w:ilvl w:val="0"/>
          <w:numId w:val="0"/>
        </w:numPr>
        <w:ind w:leftChars="0"/>
        <w:rPr>
          <w:rFonts w:hint="eastAsia"/>
          <w:lang w:eastAsia="zh-CN"/>
        </w:rPr>
      </w:pPr>
    </w:p>
    <w:p w14:paraId="1336FD2D">
      <w:pPr>
        <w:pStyle w:val="7"/>
        <w:numPr>
          <w:ilvl w:val="0"/>
          <w:numId w:val="0"/>
        </w:numPr>
        <w:ind w:leftChars="0"/>
        <w:rPr>
          <w:rFonts w:hint="eastAsia"/>
          <w:lang w:eastAsia="zh-CN"/>
        </w:rPr>
      </w:pPr>
    </w:p>
    <w:p w14:paraId="59DE2890">
      <w:pPr>
        <w:pStyle w:val="7"/>
        <w:numPr>
          <w:ilvl w:val="0"/>
          <w:numId w:val="0"/>
        </w:numPr>
        <w:ind w:leftChars="0"/>
        <w:rPr>
          <w:rFonts w:hint="eastAsia"/>
          <w:lang w:eastAsia="zh-CN"/>
        </w:rPr>
      </w:pPr>
    </w:p>
    <w:p w14:paraId="56965DF2">
      <w:pPr>
        <w:pStyle w:val="7"/>
        <w:numPr>
          <w:ilvl w:val="0"/>
          <w:numId w:val="0"/>
        </w:numPr>
        <w:ind w:leftChars="0"/>
        <w:rPr>
          <w:rFonts w:hint="eastAsia"/>
          <w:lang w:eastAsia="zh-CN"/>
        </w:rPr>
      </w:pPr>
    </w:p>
    <w:p w14:paraId="68753BFC">
      <w:pPr>
        <w:pStyle w:val="7"/>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14:paraId="28EBFFED">
      <w:pPr>
        <w:spacing w:before="101" w:line="225" w:lineRule="auto"/>
        <w:jc w:val="center"/>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四</w:t>
      </w:r>
      <w:r>
        <w:rPr>
          <w:rFonts w:hint="eastAsia" w:ascii="宋体" w:hAnsi="宋体" w:eastAsia="宋体" w:cs="宋体"/>
          <w:b/>
          <w:bCs/>
          <w:spacing w:val="-11"/>
          <w:sz w:val="28"/>
          <w:szCs w:val="28"/>
        </w:rPr>
        <w:t>、</w:t>
      </w:r>
      <w:r>
        <w:rPr>
          <w:rFonts w:hint="default" w:ascii="宋体" w:hAnsi="宋体" w:eastAsia="宋体" w:cs="宋体"/>
          <w:b/>
          <w:spacing w:val="5"/>
          <w:sz w:val="31"/>
          <w:szCs w:val="31"/>
        </w:rPr>
        <w:t>资格</w:t>
      </w:r>
      <w:r>
        <w:rPr>
          <w:rFonts w:hint="eastAsia" w:ascii="宋体" w:hAnsi="宋体" w:eastAsia="宋体" w:cs="宋体"/>
          <w:b/>
          <w:spacing w:val="5"/>
          <w:sz w:val="31"/>
          <w:szCs w:val="31"/>
          <w:lang w:val="en-US" w:eastAsia="zh-CN"/>
        </w:rPr>
        <w:t>审查资料</w:t>
      </w:r>
    </w:p>
    <w:p w14:paraId="3A484EE7">
      <w:pPr>
        <w:pStyle w:val="3"/>
        <w:spacing w:line="256" w:lineRule="auto"/>
      </w:pPr>
    </w:p>
    <w:p w14:paraId="5C73ABDD">
      <w:pPr>
        <w:pStyle w:val="3"/>
        <w:spacing w:line="256" w:lineRule="auto"/>
        <w:rPr>
          <w:rFonts w:hint="eastAsia" w:ascii="宋体" w:hAnsi="宋体" w:eastAsia="宋体" w:cs="宋体"/>
          <w:sz w:val="24"/>
          <w:szCs w:val="24"/>
        </w:rPr>
      </w:pPr>
    </w:p>
    <w:p w14:paraId="7F7111AD">
      <w:pPr>
        <w:spacing w:before="78" w:line="219" w:lineRule="auto"/>
        <w:jc w:val="center"/>
        <w:rPr>
          <w:rFonts w:hint="eastAsia" w:ascii="宋体" w:hAnsi="宋体" w:eastAsia="宋体" w:cs="宋体"/>
          <w:sz w:val="24"/>
          <w:szCs w:val="24"/>
        </w:rPr>
      </w:pPr>
      <w:r>
        <w:rPr>
          <w:rFonts w:hint="eastAsia" w:ascii="宋体" w:hAnsi="宋体" w:eastAsia="宋体" w:cs="宋体"/>
          <w:spacing w:val="-1"/>
          <w:sz w:val="24"/>
          <w:szCs w:val="24"/>
        </w:rPr>
        <w:t>（由供应商根据询</w:t>
      </w:r>
      <w:r>
        <w:rPr>
          <w:rFonts w:hint="eastAsia" w:ascii="宋体" w:hAnsi="宋体" w:eastAsia="宋体" w:cs="宋体"/>
          <w:spacing w:val="-1"/>
          <w:sz w:val="24"/>
          <w:szCs w:val="24"/>
          <w:lang w:val="en-US" w:eastAsia="zh-CN"/>
        </w:rPr>
        <w:t>比</w:t>
      </w:r>
      <w:r>
        <w:rPr>
          <w:rFonts w:hint="eastAsia" w:ascii="宋体" w:hAnsi="宋体" w:eastAsia="宋体" w:cs="宋体"/>
          <w:spacing w:val="-1"/>
          <w:sz w:val="24"/>
          <w:szCs w:val="24"/>
        </w:rPr>
        <w:t>文件要求附相应的资格证明文件）</w:t>
      </w:r>
    </w:p>
    <w:p w14:paraId="50BEB761">
      <w:pPr>
        <w:pStyle w:val="3"/>
        <w:spacing w:line="414" w:lineRule="auto"/>
        <w:rPr>
          <w:rFonts w:hint="eastAsia" w:ascii="宋体" w:hAnsi="宋体" w:eastAsia="宋体" w:cs="宋体"/>
          <w:sz w:val="24"/>
          <w:szCs w:val="24"/>
        </w:rPr>
      </w:pPr>
    </w:p>
    <w:p w14:paraId="4CFD915B">
      <w:pPr>
        <w:numPr>
          <w:ilvl w:val="0"/>
          <w:numId w:val="0"/>
        </w:numPr>
        <w:spacing w:before="78" w:line="360" w:lineRule="auto"/>
        <w:ind w:left="54"/>
        <w:rPr>
          <w:rFonts w:hint="default" w:ascii="宋体" w:hAnsi="宋体" w:eastAsia="宋体" w:cs="宋体"/>
          <w:spacing w:val="-1"/>
          <w:sz w:val="24"/>
          <w:szCs w:val="24"/>
          <w:highlight w:val="yellow"/>
          <w:lang w:eastAsia="zh-CN"/>
        </w:rPr>
      </w:pPr>
      <w:r>
        <w:rPr>
          <w:rFonts w:hint="eastAsia" w:ascii="宋体" w:hAnsi="宋体" w:eastAsia="宋体" w:cs="宋体"/>
          <w:spacing w:val="-4"/>
          <w:sz w:val="24"/>
          <w:szCs w:val="24"/>
          <w:lang w:val="en-US" w:eastAsia="zh-CN"/>
        </w:rPr>
        <w:t>1.</w:t>
      </w:r>
      <w:r>
        <w:rPr>
          <w:rFonts w:hint="eastAsia" w:ascii="宋体" w:hAnsi="宋体" w:eastAsia="宋体" w:cs="宋体"/>
          <w:spacing w:val="-4"/>
          <w:sz w:val="24"/>
          <w:szCs w:val="24"/>
        </w:rPr>
        <w:t>供应商在中华人民共和国境内注册取得营业执照的独立法人</w:t>
      </w:r>
      <w:r>
        <w:rPr>
          <w:rFonts w:hint="default" w:ascii="宋体" w:hAnsi="宋体" w:eastAsia="宋体" w:cs="宋体"/>
          <w:spacing w:val="-4"/>
          <w:sz w:val="24"/>
          <w:szCs w:val="24"/>
          <w:lang w:eastAsia="zh-CN"/>
        </w:rPr>
        <w:t>（提供营业执照</w:t>
      </w:r>
      <w:r>
        <w:rPr>
          <w:rFonts w:hint="eastAsia" w:ascii="宋体" w:hAnsi="宋体" w:eastAsia="宋体" w:cs="宋体"/>
          <w:spacing w:val="-4"/>
          <w:sz w:val="24"/>
          <w:szCs w:val="24"/>
          <w:lang w:val="en-US" w:eastAsia="zh-CN"/>
        </w:rPr>
        <w:t>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4"/>
          <w:sz w:val="24"/>
          <w:szCs w:val="24"/>
          <w:lang w:eastAsia="zh-CN"/>
        </w:rPr>
        <w:t>）</w:t>
      </w:r>
      <w:r>
        <w:rPr>
          <w:rFonts w:hint="default" w:ascii="宋体" w:hAnsi="宋体" w:eastAsia="宋体" w:cs="宋体"/>
          <w:spacing w:val="-6"/>
          <w:sz w:val="24"/>
          <w:szCs w:val="24"/>
        </w:rPr>
        <w:t>。</w:t>
      </w:r>
    </w:p>
    <w:p w14:paraId="2D2F0D71">
      <w:pPr>
        <w:numPr>
          <w:ilvl w:val="0"/>
          <w:numId w:val="0"/>
        </w:numPr>
        <w:spacing w:before="78" w:line="360" w:lineRule="auto"/>
        <w:ind w:left="54"/>
        <w:rPr>
          <w:rFonts w:hint="eastAsia" w:ascii="宋体" w:hAnsi="宋体" w:eastAsia="宋体" w:cs="宋体"/>
          <w:spacing w:val="-6"/>
          <w:sz w:val="24"/>
          <w:szCs w:val="24"/>
          <w:lang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lang w:eastAsia="zh-CN"/>
        </w:rPr>
        <w:t>供应商具备《中华人民共和国政府采购法》第二十二条规定条件的证明材料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04950B5E">
      <w:pPr>
        <w:spacing w:before="79" w:line="360" w:lineRule="auto"/>
        <w:ind w:left="55" w:hanging="20"/>
        <w:rPr>
          <w:rFonts w:hint="eastAsia" w:ascii="宋体" w:hAnsi="宋体" w:eastAsia="宋体" w:cs="宋体"/>
          <w:spacing w:val="-1"/>
          <w:kern w:val="0"/>
          <w:sz w:val="24"/>
          <w:szCs w:val="24"/>
          <w:lang w:val="en-US" w:eastAsia="zh-CN" w:bidi="ar-SA"/>
        </w:rPr>
      </w:pPr>
      <w:r>
        <w:rPr>
          <w:rFonts w:hint="eastAsia" w:ascii="宋体" w:hAnsi="宋体" w:eastAsia="宋体" w:cs="宋体"/>
          <w:spacing w:val="-11"/>
          <w:sz w:val="24"/>
          <w:szCs w:val="24"/>
          <w:lang w:val="en-US" w:eastAsia="zh-CN"/>
        </w:rPr>
        <w:t>3.</w:t>
      </w:r>
      <w:r>
        <w:rPr>
          <w:rFonts w:hint="eastAsia" w:ascii="宋体" w:hAnsi="宋体" w:eastAsia="宋体" w:cs="宋体"/>
          <w:spacing w:val="-1"/>
          <w:kern w:val="0"/>
          <w:sz w:val="24"/>
          <w:szCs w:val="24"/>
          <w:lang w:val="en-US" w:eastAsia="en-US" w:bidi="ar-SA"/>
        </w:rPr>
        <w:t>供应商</w:t>
      </w:r>
      <w:r>
        <w:rPr>
          <w:rFonts w:hint="eastAsia" w:ascii="宋体" w:hAnsi="宋体" w:eastAsia="宋体" w:cs="宋体"/>
          <w:spacing w:val="-1"/>
          <w:kern w:val="0"/>
          <w:sz w:val="24"/>
          <w:szCs w:val="24"/>
          <w:lang w:val="en-US" w:eastAsia="zh-CN" w:bidi="ar-SA"/>
        </w:rPr>
        <w:t>近</w:t>
      </w:r>
      <w:r>
        <w:rPr>
          <w:rFonts w:hint="eastAsia" w:ascii="宋体" w:hAnsi="宋体" w:eastAsia="宋体" w:cs="宋体"/>
          <w:spacing w:val="-1"/>
          <w:kern w:val="0"/>
          <w:sz w:val="24"/>
          <w:szCs w:val="24"/>
          <w:lang w:val="en-US" w:eastAsia="en-US" w:bidi="ar-SA"/>
        </w:rPr>
        <w:t>三年内</w:t>
      </w:r>
      <w:r>
        <w:rPr>
          <w:rFonts w:hint="eastAsia" w:ascii="宋体" w:hAnsi="宋体" w:eastAsia="宋体" w:cs="宋体"/>
          <w:spacing w:val="-1"/>
          <w:kern w:val="0"/>
          <w:sz w:val="24"/>
          <w:szCs w:val="24"/>
          <w:lang w:val="en-US" w:eastAsia="zh-CN" w:bidi="ar-SA"/>
        </w:rPr>
        <w:t>在</w:t>
      </w:r>
      <w:r>
        <w:rPr>
          <w:rFonts w:hint="eastAsia" w:ascii="宋体" w:hAnsi="宋体" w:eastAsia="宋体" w:cs="宋体"/>
          <w:spacing w:val="-1"/>
          <w:kern w:val="0"/>
          <w:sz w:val="24"/>
          <w:szCs w:val="24"/>
          <w:lang w:val="en-US" w:eastAsia="en-US" w:bidi="ar-SA"/>
        </w:rPr>
        <w:t>“信用中国”网站（www.creditchina.gov.cn）或中国执行信息公开网（http://zxgk.court.gov.cn/）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失信被执行人名单</w:t>
      </w:r>
      <w:r>
        <w:rPr>
          <w:rFonts w:hint="eastAsia" w:ascii="宋体" w:hAnsi="宋体" w:eastAsia="宋体" w:cs="宋体"/>
          <w:spacing w:val="-1"/>
          <w:kern w:val="0"/>
          <w:sz w:val="24"/>
          <w:szCs w:val="24"/>
          <w:lang w:val="en-US" w:eastAsia="zh-CN" w:bidi="ar-SA"/>
        </w:rPr>
        <w:t>，以及在</w:t>
      </w:r>
      <w:r>
        <w:rPr>
          <w:rFonts w:hint="eastAsia" w:ascii="宋体" w:hAnsi="宋体" w:eastAsia="宋体" w:cs="宋体"/>
          <w:spacing w:val="-1"/>
          <w:kern w:val="0"/>
          <w:sz w:val="24"/>
          <w:szCs w:val="24"/>
          <w:lang w:val="en-US" w:eastAsia="en-US" w:bidi="ar-SA"/>
        </w:rPr>
        <w:t>“中国政府采购</w:t>
      </w:r>
      <w:r>
        <w:rPr>
          <w:rFonts w:hint="eastAsia" w:ascii="宋体" w:hAnsi="宋体" w:eastAsia="宋体" w:cs="宋体"/>
          <w:spacing w:val="-1"/>
          <w:kern w:val="0"/>
          <w:sz w:val="24"/>
          <w:szCs w:val="24"/>
          <w:lang w:val="en-US" w:eastAsia="zh-CN" w:bidi="ar-SA"/>
        </w:rPr>
        <w:t>网</w:t>
      </w:r>
      <w:r>
        <w:rPr>
          <w:rFonts w:hint="eastAsia" w:ascii="宋体" w:hAnsi="宋体" w:eastAsia="宋体" w:cs="宋体"/>
          <w:spacing w:val="-1"/>
          <w:kern w:val="0"/>
          <w:sz w:val="24"/>
          <w:szCs w:val="24"/>
          <w:lang w:val="en-US" w:eastAsia="en-US" w:bidi="ar-SA"/>
        </w:rPr>
        <w:t>”（www.ccgp.gov.cn）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政府采购严重违法失信行为记录名单（提供书面承诺及查询结果网页截图并加盖公章）</w:t>
      </w:r>
      <w:r>
        <w:rPr>
          <w:rFonts w:hint="eastAsia" w:ascii="宋体" w:hAnsi="宋体" w:eastAsia="宋体" w:cs="宋体"/>
          <w:spacing w:val="-1"/>
          <w:kern w:val="0"/>
          <w:sz w:val="24"/>
          <w:szCs w:val="24"/>
          <w:lang w:val="en-US" w:eastAsia="zh-CN" w:bidi="ar-SA"/>
        </w:rPr>
        <w:t>。</w:t>
      </w:r>
    </w:p>
    <w:p w14:paraId="0BF40822">
      <w:pPr>
        <w:spacing w:before="79" w:line="360" w:lineRule="auto"/>
        <w:ind w:left="55" w:hanging="2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4.特定资格要求：</w:t>
      </w:r>
    </w:p>
    <w:p w14:paraId="4243B944">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(1)供应商须具备建设行政主管部门核发的</w:t>
      </w:r>
      <w:r>
        <w:rPr>
          <w:rFonts w:hint="eastAsia" w:ascii="宋体" w:hAnsi="宋体" w:eastAsia="宋体" w:cs="宋体"/>
          <w:spacing w:val="-2"/>
          <w:sz w:val="24"/>
          <w:szCs w:val="24"/>
          <w:u w:val="single"/>
          <w:lang w:val="en-US" w:eastAsia="zh-CN"/>
        </w:rPr>
        <w:t xml:space="preserve">  装饰装修   </w:t>
      </w:r>
      <w:r>
        <w:rPr>
          <w:rFonts w:hint="eastAsia" w:ascii="宋体" w:hAnsi="宋体" w:eastAsia="宋体" w:cs="宋体"/>
          <w:spacing w:val="-2"/>
          <w:sz w:val="24"/>
          <w:szCs w:val="24"/>
          <w:lang w:val="en-US" w:eastAsia="zh-CN"/>
        </w:rPr>
        <w:t>工程专业承包</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级及以上资质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w:t>
      </w:r>
    </w:p>
    <w:p w14:paraId="767482E4">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(2)供应商须具备有效的安全生产许可证</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w:t>
      </w:r>
    </w:p>
    <w:p w14:paraId="7343177E">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(3)拟派项目经理须具备</w:t>
      </w:r>
      <w:r>
        <w:rPr>
          <w:rFonts w:hint="eastAsia" w:ascii="宋体" w:hAnsi="宋体" w:eastAsia="宋体" w:cs="宋体"/>
          <w:spacing w:val="-2"/>
          <w:sz w:val="24"/>
          <w:szCs w:val="24"/>
          <w:u w:val="single"/>
          <w:lang w:val="en-US" w:eastAsia="zh-CN"/>
        </w:rPr>
        <w:t xml:space="preserve">  建筑工程    </w:t>
      </w:r>
      <w:r>
        <w:rPr>
          <w:rFonts w:hint="eastAsia" w:ascii="宋体" w:hAnsi="宋体" w:eastAsia="宋体" w:cs="宋体"/>
          <w:spacing w:val="-2"/>
          <w:sz w:val="24"/>
          <w:szCs w:val="24"/>
          <w:lang w:val="en-US" w:eastAsia="zh-CN"/>
        </w:rPr>
        <w:t>专业</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napToGrid w:val="0"/>
          <w:color w:val="000000"/>
          <w:spacing w:val="-1"/>
          <w:kern w:val="0"/>
          <w:sz w:val="24"/>
          <w:szCs w:val="24"/>
          <w:lang w:val="en-US" w:eastAsia="zh-CN" w:bidi="ar-SA"/>
        </w:rPr>
        <w:t>级及以上注册建造师执业资格和有效的安全生产考核合格证书（B证），且未担任其他在建建设工程项目的项目经理</w:t>
      </w:r>
      <w:r>
        <w:rPr>
          <w:rFonts w:hint="eastAsia" w:ascii="宋体" w:hAnsi="宋体" w:eastAsia="宋体" w:cs="宋体"/>
          <w:spacing w:val="-2"/>
          <w:sz w:val="24"/>
          <w:szCs w:val="24"/>
          <w:lang w:val="en-US" w:eastAsia="zh-CN"/>
        </w:rPr>
        <w:t>（提供拟派项目经理的资格证书、注册证书、安全生产考核合格证书（B证）扫描件及无在建项目承诺书并</w:t>
      </w:r>
      <w:r>
        <w:rPr>
          <w:rFonts w:hint="eastAsia" w:ascii="宋体" w:hAnsi="宋体" w:eastAsia="宋体" w:cs="宋体"/>
          <w:spacing w:val="-1"/>
          <w:kern w:val="0"/>
          <w:sz w:val="24"/>
          <w:szCs w:val="24"/>
          <w:lang w:val="en-US" w:eastAsia="en-US" w:bidi="ar-SA"/>
        </w:rPr>
        <w:t>加盖公章</w:t>
      </w:r>
      <w:r>
        <w:rPr>
          <w:rFonts w:hint="eastAsia" w:ascii="宋体" w:hAnsi="宋体" w:eastAsia="宋体" w:cs="宋体"/>
          <w:spacing w:val="-2"/>
          <w:sz w:val="24"/>
          <w:szCs w:val="24"/>
          <w:lang w:val="en-US" w:eastAsia="zh-CN"/>
        </w:rPr>
        <w:t>）。</w:t>
      </w:r>
    </w:p>
    <w:p w14:paraId="43E1766B">
      <w:pPr>
        <w:numPr>
          <w:ilvl w:val="0"/>
          <w:numId w:val="0"/>
        </w:numPr>
        <w:spacing w:before="79" w:line="360" w:lineRule="auto"/>
        <w:ind w:left="35" w:leftChars="0"/>
        <w:rPr>
          <w:rFonts w:hint="default" w:ascii="宋体" w:hAnsi="宋体" w:eastAsia="宋体" w:cs="宋体"/>
          <w:spacing w:val="-2"/>
          <w:sz w:val="24"/>
          <w:szCs w:val="24"/>
          <w:u w:val="single"/>
          <w:lang w:val="en-US" w:eastAsia="zh-CN"/>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7F82824">
      <w:pPr>
        <w:numPr>
          <w:ilvl w:val="0"/>
          <w:numId w:val="0"/>
        </w:numPr>
        <w:spacing w:before="78" w:line="360" w:lineRule="auto"/>
        <w:ind w:left="54"/>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5.</w:t>
      </w:r>
      <w:r>
        <w:rPr>
          <w:rFonts w:hint="default" w:ascii="宋体" w:hAnsi="宋体" w:eastAsia="宋体" w:cs="宋体"/>
          <w:spacing w:val="-2"/>
          <w:sz w:val="24"/>
          <w:szCs w:val="24"/>
          <w:lang w:eastAsia="zh-CN"/>
        </w:rPr>
        <w:t>供应</w:t>
      </w:r>
      <w:r>
        <w:rPr>
          <w:rFonts w:hint="eastAsia" w:ascii="宋体" w:hAnsi="宋体" w:eastAsia="宋体" w:cs="宋体"/>
          <w:snapToGrid w:val="0"/>
          <w:color w:val="000000"/>
          <w:spacing w:val="-1"/>
          <w:kern w:val="0"/>
          <w:sz w:val="24"/>
          <w:szCs w:val="24"/>
          <w:lang w:val="en-US" w:eastAsia="en-US" w:bidi="ar-SA"/>
        </w:rPr>
        <w:t>商在本次采购活动中没有伪造证件和虚假材料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7ABB15F">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6.单位负责人为同一人，或者存在直接控股、管理关系的不同供应商，不得参加本项目同一合同项下的采购活动（提供书面承诺</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val="en-US" w:eastAsia="zh-CN"/>
        </w:rPr>
        <w:t>）。</w:t>
      </w:r>
    </w:p>
    <w:p w14:paraId="41F85F0D">
      <w:pPr>
        <w:numPr>
          <w:ilvl w:val="0"/>
          <w:numId w:val="0"/>
        </w:numPr>
        <w:spacing w:before="78" w:line="360" w:lineRule="auto"/>
        <w:ind w:left="54"/>
        <w:rPr>
          <w:rFonts w:hint="eastAsia" w:ascii="宋体" w:hAnsi="宋体" w:eastAsia="宋体" w:cs="宋体"/>
          <w:spacing w:val="-2"/>
          <w:sz w:val="24"/>
          <w:szCs w:val="24"/>
          <w:lang w:val="en-US" w:eastAsia="zh-CN"/>
        </w:rPr>
      </w:pPr>
      <w:r>
        <w:rPr>
          <w:rFonts w:hint="eastAsia" w:ascii="宋体" w:hAnsi="宋体" w:eastAsia="宋体" w:cs="宋体"/>
          <w:spacing w:val="-6"/>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41D37EEE">
      <w:pPr>
        <w:spacing w:line="360" w:lineRule="auto"/>
        <w:ind w:left="47" w:right="122" w:hanging="8"/>
        <w:rPr>
          <w:rFonts w:hint="eastAsia" w:ascii="宋体" w:hAnsi="宋体" w:eastAsia="宋体" w:cs="宋体"/>
          <w:spacing w:val="-11"/>
          <w:sz w:val="24"/>
          <w:szCs w:val="24"/>
          <w:lang w:eastAsia="zh-CN"/>
        </w:rPr>
      </w:pPr>
      <w:r>
        <w:rPr>
          <w:rFonts w:hint="eastAsia" w:ascii="宋体" w:hAnsi="宋体" w:eastAsia="宋体" w:cs="宋体"/>
          <w:spacing w:val="-2"/>
          <w:sz w:val="24"/>
          <w:szCs w:val="24"/>
          <w:lang w:val="en-US" w:eastAsia="zh-CN"/>
        </w:rPr>
        <w:t>8.</w:t>
      </w:r>
      <w:r>
        <w:rPr>
          <w:rFonts w:hint="eastAsia" w:ascii="宋体" w:hAnsi="宋体" w:eastAsia="宋体" w:cs="宋体"/>
          <w:sz w:val="24"/>
          <w:szCs w:val="24"/>
        </w:rPr>
        <w:t>密封要求：</w:t>
      </w:r>
      <w:r>
        <w:rPr>
          <w:rFonts w:hint="eastAsia" w:ascii="宋体" w:hAnsi="宋体" w:eastAsia="宋体" w:cs="宋体"/>
          <w:sz w:val="24"/>
          <w:szCs w:val="24"/>
          <w:lang w:eastAsia="zh-CN"/>
        </w:rPr>
        <w:t>所有资料需彩色打印，加公章后装订成册并密封；</w:t>
      </w:r>
      <w:r>
        <w:rPr>
          <w:rFonts w:hint="eastAsia"/>
          <w:sz w:val="24"/>
          <w:szCs w:val="24"/>
          <w:lang w:eastAsia="zh-CN"/>
        </w:rPr>
        <w:t>密封包装的</w:t>
      </w:r>
      <w:r>
        <w:rPr>
          <w:rFonts w:hint="eastAsia" w:eastAsia="宋体"/>
          <w:sz w:val="24"/>
          <w:szCs w:val="24"/>
          <w:lang w:val="en-US" w:eastAsia="zh-CN"/>
        </w:rPr>
        <w:t>上</w:t>
      </w:r>
      <w:r>
        <w:rPr>
          <w:rFonts w:hint="eastAsia" w:ascii="宋体" w:hAnsi="宋体" w:eastAsia="宋体" w:cs="宋体"/>
          <w:sz w:val="24"/>
          <w:szCs w:val="24"/>
          <w:lang w:val="en-US" w:eastAsia="zh-CN"/>
        </w:rPr>
        <w:t>下封口处粘贴密封条，并加盖公章密封，在</w:t>
      </w:r>
      <w:r>
        <w:rPr>
          <w:rFonts w:hint="eastAsia" w:ascii="宋体" w:hAnsi="宋体" w:eastAsia="宋体" w:cs="宋体"/>
          <w:spacing w:val="15"/>
          <w:sz w:val="24"/>
          <w:szCs w:val="24"/>
          <w:lang w:val="en-US" w:eastAsia="zh-CN"/>
        </w:rPr>
        <w:t>响应文件递交截止时间前完成</w:t>
      </w:r>
      <w:r>
        <w:rPr>
          <w:rFonts w:hint="eastAsia" w:ascii="宋体" w:hAnsi="宋体" w:eastAsia="宋体" w:cs="宋体"/>
          <w:sz w:val="24"/>
          <w:szCs w:val="24"/>
          <w:lang w:val="en-US" w:eastAsia="zh-CN"/>
        </w:rPr>
        <w:t>递交</w:t>
      </w:r>
      <w:r>
        <w:rPr>
          <w:rFonts w:hint="eastAsia" w:ascii="宋体" w:hAnsi="宋体" w:eastAsia="宋体" w:cs="宋体"/>
          <w:spacing w:val="-11"/>
          <w:sz w:val="24"/>
          <w:szCs w:val="24"/>
          <w:lang w:val="en-US" w:eastAsia="zh-CN"/>
        </w:rPr>
        <w:t>。</w:t>
      </w:r>
    </w:p>
    <w:p w14:paraId="445E61C8">
      <w:pPr>
        <w:spacing w:line="360" w:lineRule="auto"/>
        <w:ind w:left="47" w:right="122" w:hanging="8"/>
        <w:rPr>
          <w:rFonts w:hint="eastAsia" w:ascii="宋体" w:hAnsi="宋体" w:eastAsia="宋体" w:cs="宋体"/>
          <w:spacing w:val="-11"/>
          <w:sz w:val="24"/>
          <w:szCs w:val="24"/>
          <w:lang w:eastAsia="zh-CN"/>
        </w:rPr>
      </w:pPr>
    </w:p>
    <w:p w14:paraId="74024A45">
      <w:pPr>
        <w:numPr>
          <w:ilvl w:val="0"/>
          <w:numId w:val="0"/>
        </w:numPr>
        <w:spacing w:before="83"/>
        <w:ind w:right="398" w:rightChars="0"/>
        <w:jc w:val="both"/>
        <w:outlineLvl w:val="1"/>
        <w:rPr>
          <w:rFonts w:hint="eastAsia" w:ascii="宋体" w:hAnsi="宋体" w:eastAsia="宋体" w:cs="宋体"/>
          <w:b/>
          <w:color w:val="auto"/>
          <w:sz w:val="28"/>
          <w:szCs w:val="28"/>
          <w:highlight w:val="none"/>
          <w:lang w:val="en-US" w:eastAsia="zh-CN" w:bidi="en-US"/>
        </w:rPr>
      </w:pPr>
    </w:p>
    <w:p w14:paraId="7E697497">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1643C1B5">
      <w:pPr>
        <w:numPr>
          <w:ilvl w:val="0"/>
          <w:numId w:val="0"/>
        </w:numPr>
        <w:spacing w:before="83"/>
        <w:ind w:right="398" w:rightChars="0"/>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拟投入施工人员情况</w:t>
      </w:r>
    </w:p>
    <w:p w14:paraId="1B12EA8E">
      <w:pPr>
        <w:spacing w:before="6"/>
        <w:jc w:val="both"/>
        <w:rPr>
          <w:rFonts w:hint="eastAsia" w:ascii="宋体" w:hAnsi="宋体" w:eastAsia="宋体" w:cs="宋体"/>
          <w:sz w:val="28"/>
          <w:szCs w:val="28"/>
        </w:rPr>
      </w:pPr>
    </w:p>
    <w:tbl>
      <w:tblPr>
        <w:tblStyle w:val="11"/>
        <w:tblpPr w:leftFromText="180" w:rightFromText="180" w:vertAnchor="text" w:horzAnchor="page" w:tblpX="1451" w:tblpY="363"/>
        <w:tblOverlap w:val="never"/>
        <w:tblW w:w="91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436"/>
        <w:gridCol w:w="3341"/>
        <w:gridCol w:w="2193"/>
      </w:tblGrid>
      <w:tr w14:paraId="42C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188" w:type="dxa"/>
            <w:vAlign w:val="top"/>
          </w:tcPr>
          <w:p w14:paraId="312B8866">
            <w:pPr>
              <w:spacing w:before="176" w:line="222" w:lineRule="auto"/>
              <w:ind w:left="278"/>
              <w:rPr>
                <w:rFonts w:hint="eastAsia" w:ascii="宋体" w:hAnsi="宋体" w:eastAsia="宋体" w:cs="宋体"/>
                <w:sz w:val="24"/>
                <w:szCs w:val="24"/>
              </w:rPr>
            </w:pPr>
            <w:r>
              <w:rPr>
                <w:rFonts w:hint="eastAsia" w:ascii="宋体" w:hAnsi="宋体" w:eastAsia="宋体" w:cs="宋体"/>
                <w:spacing w:val="-5"/>
                <w:sz w:val="24"/>
                <w:szCs w:val="24"/>
              </w:rPr>
              <w:t>序号</w:t>
            </w:r>
          </w:p>
        </w:tc>
        <w:tc>
          <w:tcPr>
            <w:tcW w:w="2436" w:type="dxa"/>
            <w:vAlign w:val="top"/>
          </w:tcPr>
          <w:p w14:paraId="1665836F">
            <w:pPr>
              <w:spacing w:before="175" w:line="221" w:lineRule="auto"/>
              <w:ind w:left="578"/>
              <w:rPr>
                <w:rFonts w:hint="eastAsia" w:ascii="宋体" w:hAnsi="宋体" w:eastAsia="宋体" w:cs="宋体"/>
                <w:sz w:val="24"/>
                <w:szCs w:val="24"/>
              </w:rPr>
            </w:pPr>
            <w:r>
              <w:rPr>
                <w:rFonts w:hint="eastAsia" w:ascii="宋体" w:hAnsi="宋体" w:eastAsia="宋体" w:cs="宋体"/>
                <w:spacing w:val="-4"/>
                <w:sz w:val="24"/>
                <w:szCs w:val="24"/>
              </w:rPr>
              <w:t>人员类别</w:t>
            </w:r>
          </w:p>
        </w:tc>
        <w:tc>
          <w:tcPr>
            <w:tcW w:w="3341" w:type="dxa"/>
            <w:vAlign w:val="top"/>
          </w:tcPr>
          <w:p w14:paraId="33F9CDC5">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拟派数量（人）</w:t>
            </w:r>
          </w:p>
        </w:tc>
        <w:tc>
          <w:tcPr>
            <w:tcW w:w="2193" w:type="dxa"/>
            <w:vAlign w:val="top"/>
          </w:tcPr>
          <w:p w14:paraId="2AB1441E">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5682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3FC1F1E0">
            <w:pPr>
              <w:pStyle w:val="12"/>
              <w:rPr>
                <w:rFonts w:hint="eastAsia" w:ascii="宋体" w:hAnsi="宋体" w:eastAsia="宋体" w:cs="宋体"/>
                <w:sz w:val="24"/>
                <w:szCs w:val="24"/>
              </w:rPr>
            </w:pPr>
          </w:p>
        </w:tc>
        <w:tc>
          <w:tcPr>
            <w:tcW w:w="2436" w:type="dxa"/>
            <w:vAlign w:val="top"/>
          </w:tcPr>
          <w:p w14:paraId="50160CC3">
            <w:pPr>
              <w:pStyle w:val="12"/>
              <w:rPr>
                <w:rFonts w:hint="eastAsia" w:ascii="宋体" w:hAnsi="宋体" w:eastAsia="宋体" w:cs="宋体"/>
                <w:sz w:val="24"/>
                <w:szCs w:val="24"/>
              </w:rPr>
            </w:pPr>
          </w:p>
        </w:tc>
        <w:tc>
          <w:tcPr>
            <w:tcW w:w="3341" w:type="dxa"/>
            <w:vAlign w:val="top"/>
          </w:tcPr>
          <w:p w14:paraId="703A09A0">
            <w:pPr>
              <w:pStyle w:val="12"/>
              <w:rPr>
                <w:rFonts w:hint="eastAsia" w:ascii="宋体" w:hAnsi="宋体" w:eastAsia="宋体" w:cs="宋体"/>
                <w:sz w:val="24"/>
                <w:szCs w:val="24"/>
              </w:rPr>
            </w:pPr>
          </w:p>
        </w:tc>
        <w:tc>
          <w:tcPr>
            <w:tcW w:w="2193" w:type="dxa"/>
            <w:vAlign w:val="top"/>
          </w:tcPr>
          <w:p w14:paraId="486230E9">
            <w:pPr>
              <w:pStyle w:val="12"/>
              <w:rPr>
                <w:rFonts w:hint="eastAsia" w:ascii="宋体" w:hAnsi="宋体" w:eastAsia="宋体" w:cs="宋体"/>
                <w:sz w:val="24"/>
                <w:szCs w:val="24"/>
              </w:rPr>
            </w:pPr>
          </w:p>
        </w:tc>
      </w:tr>
      <w:tr w14:paraId="6CE97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7D48F4A1">
            <w:pPr>
              <w:pStyle w:val="12"/>
              <w:rPr>
                <w:rFonts w:hint="eastAsia" w:ascii="宋体" w:hAnsi="宋体" w:eastAsia="宋体" w:cs="宋体"/>
                <w:sz w:val="24"/>
                <w:szCs w:val="24"/>
              </w:rPr>
            </w:pPr>
          </w:p>
        </w:tc>
        <w:tc>
          <w:tcPr>
            <w:tcW w:w="2436" w:type="dxa"/>
            <w:vAlign w:val="top"/>
          </w:tcPr>
          <w:p w14:paraId="7DC6F7C4">
            <w:pPr>
              <w:pStyle w:val="12"/>
              <w:rPr>
                <w:rFonts w:hint="eastAsia" w:ascii="宋体" w:hAnsi="宋体" w:eastAsia="宋体" w:cs="宋体"/>
                <w:sz w:val="24"/>
                <w:szCs w:val="24"/>
              </w:rPr>
            </w:pPr>
          </w:p>
        </w:tc>
        <w:tc>
          <w:tcPr>
            <w:tcW w:w="3341" w:type="dxa"/>
            <w:vAlign w:val="top"/>
          </w:tcPr>
          <w:p w14:paraId="64007AF4">
            <w:pPr>
              <w:pStyle w:val="12"/>
              <w:rPr>
                <w:rFonts w:hint="eastAsia" w:ascii="宋体" w:hAnsi="宋体" w:eastAsia="宋体" w:cs="宋体"/>
                <w:sz w:val="24"/>
                <w:szCs w:val="24"/>
              </w:rPr>
            </w:pPr>
          </w:p>
        </w:tc>
        <w:tc>
          <w:tcPr>
            <w:tcW w:w="2193" w:type="dxa"/>
            <w:vAlign w:val="top"/>
          </w:tcPr>
          <w:p w14:paraId="3A85CB03">
            <w:pPr>
              <w:pStyle w:val="12"/>
              <w:rPr>
                <w:rFonts w:hint="eastAsia" w:ascii="宋体" w:hAnsi="宋体" w:eastAsia="宋体" w:cs="宋体"/>
                <w:sz w:val="24"/>
                <w:szCs w:val="24"/>
              </w:rPr>
            </w:pPr>
          </w:p>
        </w:tc>
      </w:tr>
      <w:tr w14:paraId="7E1F1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42477AB3">
            <w:pPr>
              <w:pStyle w:val="12"/>
              <w:rPr>
                <w:rFonts w:hint="eastAsia" w:ascii="宋体" w:hAnsi="宋体" w:eastAsia="宋体" w:cs="宋体"/>
                <w:sz w:val="24"/>
                <w:szCs w:val="24"/>
              </w:rPr>
            </w:pPr>
          </w:p>
        </w:tc>
        <w:tc>
          <w:tcPr>
            <w:tcW w:w="2436" w:type="dxa"/>
            <w:vAlign w:val="top"/>
          </w:tcPr>
          <w:p w14:paraId="545AC2AC">
            <w:pPr>
              <w:pStyle w:val="12"/>
              <w:rPr>
                <w:rFonts w:hint="eastAsia" w:ascii="宋体" w:hAnsi="宋体" w:eastAsia="宋体" w:cs="宋体"/>
                <w:sz w:val="24"/>
                <w:szCs w:val="24"/>
              </w:rPr>
            </w:pPr>
          </w:p>
        </w:tc>
        <w:tc>
          <w:tcPr>
            <w:tcW w:w="3341" w:type="dxa"/>
            <w:vAlign w:val="top"/>
          </w:tcPr>
          <w:p w14:paraId="09DBFAD5">
            <w:pPr>
              <w:pStyle w:val="12"/>
              <w:rPr>
                <w:rFonts w:hint="eastAsia" w:ascii="宋体" w:hAnsi="宋体" w:eastAsia="宋体" w:cs="宋体"/>
                <w:sz w:val="24"/>
                <w:szCs w:val="24"/>
              </w:rPr>
            </w:pPr>
          </w:p>
        </w:tc>
        <w:tc>
          <w:tcPr>
            <w:tcW w:w="2193" w:type="dxa"/>
            <w:vAlign w:val="top"/>
          </w:tcPr>
          <w:p w14:paraId="68439B57">
            <w:pPr>
              <w:pStyle w:val="12"/>
              <w:rPr>
                <w:rFonts w:hint="eastAsia" w:ascii="宋体" w:hAnsi="宋体" w:eastAsia="宋体" w:cs="宋体"/>
                <w:sz w:val="24"/>
                <w:szCs w:val="24"/>
              </w:rPr>
            </w:pPr>
          </w:p>
        </w:tc>
      </w:tr>
      <w:tr w14:paraId="5656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88" w:type="dxa"/>
            <w:vAlign w:val="top"/>
          </w:tcPr>
          <w:p w14:paraId="3FCFA82B">
            <w:pPr>
              <w:pStyle w:val="12"/>
              <w:rPr>
                <w:rFonts w:hint="eastAsia" w:ascii="宋体" w:hAnsi="宋体" w:eastAsia="宋体" w:cs="宋体"/>
                <w:sz w:val="24"/>
                <w:szCs w:val="24"/>
              </w:rPr>
            </w:pPr>
          </w:p>
        </w:tc>
        <w:tc>
          <w:tcPr>
            <w:tcW w:w="2436" w:type="dxa"/>
            <w:vAlign w:val="top"/>
          </w:tcPr>
          <w:p w14:paraId="52A229B3">
            <w:pPr>
              <w:pStyle w:val="12"/>
              <w:rPr>
                <w:rFonts w:hint="eastAsia" w:ascii="宋体" w:hAnsi="宋体" w:eastAsia="宋体" w:cs="宋体"/>
                <w:sz w:val="24"/>
                <w:szCs w:val="24"/>
              </w:rPr>
            </w:pPr>
          </w:p>
        </w:tc>
        <w:tc>
          <w:tcPr>
            <w:tcW w:w="3341" w:type="dxa"/>
            <w:vAlign w:val="top"/>
          </w:tcPr>
          <w:p w14:paraId="4FE70A13">
            <w:pPr>
              <w:pStyle w:val="12"/>
              <w:rPr>
                <w:rFonts w:hint="eastAsia" w:ascii="宋体" w:hAnsi="宋体" w:eastAsia="宋体" w:cs="宋体"/>
                <w:sz w:val="24"/>
                <w:szCs w:val="24"/>
              </w:rPr>
            </w:pPr>
          </w:p>
        </w:tc>
        <w:tc>
          <w:tcPr>
            <w:tcW w:w="2193" w:type="dxa"/>
            <w:vAlign w:val="top"/>
          </w:tcPr>
          <w:p w14:paraId="326D65A5">
            <w:pPr>
              <w:pStyle w:val="12"/>
              <w:rPr>
                <w:rFonts w:hint="eastAsia" w:ascii="宋体" w:hAnsi="宋体" w:eastAsia="宋体" w:cs="宋体"/>
                <w:sz w:val="24"/>
                <w:szCs w:val="24"/>
              </w:rPr>
            </w:pPr>
          </w:p>
        </w:tc>
      </w:tr>
    </w:tbl>
    <w:p w14:paraId="56EBBAC5">
      <w:pPr>
        <w:spacing w:before="6"/>
        <w:rPr>
          <w:rFonts w:hint="eastAsia" w:ascii="宋体" w:hAnsi="宋体" w:eastAsia="宋体" w:cs="宋体"/>
          <w:sz w:val="28"/>
          <w:szCs w:val="28"/>
        </w:rPr>
      </w:pPr>
    </w:p>
    <w:p w14:paraId="4568F49C">
      <w:pPr>
        <w:pStyle w:val="3"/>
        <w:spacing w:line="350" w:lineRule="auto"/>
        <w:rPr>
          <w:rFonts w:hint="eastAsia" w:ascii="宋体" w:hAnsi="宋体" w:eastAsia="宋体" w:cs="宋体"/>
          <w:sz w:val="28"/>
          <w:szCs w:val="28"/>
        </w:rPr>
        <w:sectPr>
          <w:footerReference r:id="rId12" w:type="default"/>
          <w:pgSz w:w="11906" w:h="16839"/>
          <w:pgMar w:top="1417" w:right="1417" w:bottom="1417" w:left="1417" w:header="0" w:footer="783" w:gutter="0"/>
          <w:pgNumType w:fmt="decimal"/>
          <w:cols w:space="720" w:num="1"/>
        </w:sectPr>
      </w:pPr>
    </w:p>
    <w:p w14:paraId="47D2838E">
      <w:pPr>
        <w:pStyle w:val="2"/>
        <w:spacing w:before="0" w:after="0" w:line="360" w:lineRule="auto"/>
        <w:jc w:val="center"/>
        <w:rPr>
          <w:rFonts w:hint="eastAsia" w:ascii="宋体" w:hAnsi="宋体" w:eastAsia="宋体" w:cs="宋体"/>
          <w:b w:val="0"/>
          <w:snapToGrid w:val="0"/>
          <w:color w:val="000000"/>
          <w:spacing w:val="-2"/>
          <w:kern w:val="0"/>
          <w:sz w:val="24"/>
          <w:szCs w:val="24"/>
          <w:lang w:val="en-US" w:eastAsia="en-US" w:bidi="ar-SA"/>
        </w:rPr>
      </w:pPr>
      <w:r>
        <w:rPr>
          <w:rFonts w:hint="eastAsia" w:ascii="宋体" w:hAnsi="宋体" w:eastAsia="宋体" w:cs="宋体"/>
          <w:b/>
          <w:snapToGrid w:val="0"/>
          <w:color w:val="auto"/>
          <w:kern w:val="0"/>
          <w:sz w:val="24"/>
          <w:szCs w:val="24"/>
          <w:highlight w:val="none"/>
          <w:lang w:val="en-US" w:eastAsia="en-US" w:bidi="en-US"/>
        </w:rPr>
        <w:t>主要人员简历表</w:t>
      </w:r>
    </w:p>
    <w:tbl>
      <w:tblPr>
        <w:tblStyle w:val="8"/>
        <w:tblW w:w="0" w:type="auto"/>
        <w:jc w:val="center"/>
        <w:tblLayout w:type="fixed"/>
        <w:tblCellMar>
          <w:top w:w="0" w:type="dxa"/>
          <w:left w:w="10" w:type="dxa"/>
          <w:bottom w:w="0" w:type="dxa"/>
          <w:right w:w="10" w:type="dxa"/>
        </w:tblCellMar>
      </w:tblPr>
      <w:tblGrid>
        <w:gridCol w:w="1482"/>
        <w:gridCol w:w="1166"/>
        <w:gridCol w:w="1039"/>
        <w:gridCol w:w="1267"/>
        <w:gridCol w:w="117"/>
        <w:gridCol w:w="1141"/>
        <w:gridCol w:w="860"/>
        <w:gridCol w:w="1986"/>
      </w:tblGrid>
      <w:tr w14:paraId="76BE9BDF">
        <w:tblPrEx>
          <w:tblCellMar>
            <w:top w:w="0" w:type="dxa"/>
            <w:left w:w="10" w:type="dxa"/>
            <w:bottom w:w="0" w:type="dxa"/>
            <w:right w:w="10" w:type="dxa"/>
          </w:tblCellMar>
        </w:tblPrEx>
        <w:trPr>
          <w:trHeight w:val="853" w:hRule="exact"/>
          <w:jc w:val="center"/>
        </w:trPr>
        <w:tc>
          <w:tcPr>
            <w:tcW w:w="1482" w:type="dxa"/>
            <w:tcBorders>
              <w:top w:val="single" w:color="auto" w:sz="4" w:space="0"/>
              <w:left w:val="single" w:color="auto" w:sz="4" w:space="0"/>
            </w:tcBorders>
            <w:shd w:val="clear" w:color="auto" w:fill="FFFFFF"/>
            <w:vAlign w:val="center"/>
          </w:tcPr>
          <w:p w14:paraId="54D3E5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姓名</w:t>
            </w:r>
          </w:p>
        </w:tc>
        <w:tc>
          <w:tcPr>
            <w:tcW w:w="1166" w:type="dxa"/>
            <w:tcBorders>
              <w:top w:val="single" w:color="auto" w:sz="4" w:space="0"/>
              <w:left w:val="single" w:color="auto" w:sz="4" w:space="0"/>
            </w:tcBorders>
            <w:shd w:val="clear" w:color="auto" w:fill="FFFFFF"/>
            <w:vAlign w:val="center"/>
          </w:tcPr>
          <w:p w14:paraId="7D788AD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7D90EC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年龄</w:t>
            </w:r>
          </w:p>
        </w:tc>
        <w:tc>
          <w:tcPr>
            <w:tcW w:w="1384" w:type="dxa"/>
            <w:gridSpan w:val="2"/>
            <w:tcBorders>
              <w:top w:val="single" w:color="auto" w:sz="4" w:space="0"/>
              <w:left w:val="single" w:color="auto" w:sz="4" w:space="0"/>
            </w:tcBorders>
            <w:shd w:val="clear" w:color="auto" w:fill="FFFFFF"/>
            <w:vAlign w:val="center"/>
          </w:tcPr>
          <w:p w14:paraId="7DFBD3E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2E211B13">
            <w:pPr>
              <w:pStyle w:val="16"/>
              <w:spacing w:line="360" w:lineRule="auto"/>
              <w:ind w:firstLine="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执业或职业</w:t>
            </w:r>
          </w:p>
          <w:p w14:paraId="013C5D09">
            <w:pPr>
              <w:pStyle w:val="16"/>
              <w:spacing w:line="360" w:lineRule="auto"/>
              <w:ind w:firstLine="0" w:firstLineChars="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资格证书名称</w:t>
            </w:r>
          </w:p>
        </w:tc>
        <w:tc>
          <w:tcPr>
            <w:tcW w:w="1986" w:type="dxa"/>
            <w:tcBorders>
              <w:top w:val="single" w:color="auto" w:sz="4" w:space="0"/>
              <w:left w:val="single" w:color="auto" w:sz="4" w:space="0"/>
              <w:right w:val="single" w:color="auto" w:sz="4" w:space="0"/>
            </w:tcBorders>
            <w:shd w:val="clear" w:color="auto" w:fill="FFFFFF"/>
            <w:vAlign w:val="center"/>
          </w:tcPr>
          <w:p w14:paraId="138EE53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3C915AA">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1B1E2F18">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职称</w:t>
            </w:r>
          </w:p>
        </w:tc>
        <w:tc>
          <w:tcPr>
            <w:tcW w:w="1166" w:type="dxa"/>
            <w:tcBorders>
              <w:top w:val="single" w:color="auto" w:sz="4" w:space="0"/>
              <w:left w:val="single" w:color="auto" w:sz="4" w:space="0"/>
            </w:tcBorders>
            <w:shd w:val="clear" w:color="auto" w:fill="FFFFFF"/>
            <w:vAlign w:val="center"/>
          </w:tcPr>
          <w:p w14:paraId="3326A3A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1088E67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学历</w:t>
            </w:r>
          </w:p>
        </w:tc>
        <w:tc>
          <w:tcPr>
            <w:tcW w:w="1384" w:type="dxa"/>
            <w:gridSpan w:val="2"/>
            <w:tcBorders>
              <w:top w:val="single" w:color="auto" w:sz="4" w:space="0"/>
              <w:left w:val="single" w:color="auto" w:sz="4" w:space="0"/>
            </w:tcBorders>
            <w:shd w:val="clear" w:color="auto" w:fill="FFFFFF"/>
            <w:vAlign w:val="center"/>
          </w:tcPr>
          <w:p w14:paraId="6A1AA3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77A4C5B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拟在本项目任职</w:t>
            </w:r>
          </w:p>
        </w:tc>
        <w:tc>
          <w:tcPr>
            <w:tcW w:w="1986" w:type="dxa"/>
            <w:tcBorders>
              <w:top w:val="single" w:color="auto" w:sz="4" w:space="0"/>
              <w:left w:val="single" w:color="auto" w:sz="4" w:space="0"/>
              <w:right w:val="single" w:color="auto" w:sz="4" w:space="0"/>
            </w:tcBorders>
            <w:shd w:val="clear" w:color="auto" w:fill="FFFFFF"/>
            <w:vAlign w:val="center"/>
          </w:tcPr>
          <w:p w14:paraId="2B37997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FDF62C7">
        <w:tblPrEx>
          <w:tblCellMar>
            <w:top w:w="0" w:type="dxa"/>
            <w:left w:w="10" w:type="dxa"/>
            <w:bottom w:w="0" w:type="dxa"/>
            <w:right w:w="10" w:type="dxa"/>
          </w:tblCellMar>
        </w:tblPrEx>
        <w:trPr>
          <w:trHeight w:val="878" w:hRule="exact"/>
          <w:jc w:val="center"/>
        </w:trPr>
        <w:tc>
          <w:tcPr>
            <w:tcW w:w="1482" w:type="dxa"/>
            <w:tcBorders>
              <w:top w:val="single" w:color="auto" w:sz="4" w:space="0"/>
              <w:left w:val="single" w:color="auto" w:sz="4" w:space="0"/>
            </w:tcBorders>
            <w:shd w:val="clear" w:color="auto" w:fill="FFFFFF"/>
            <w:vAlign w:val="center"/>
          </w:tcPr>
          <w:p w14:paraId="3319A24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工作年限</w:t>
            </w:r>
          </w:p>
        </w:tc>
        <w:tc>
          <w:tcPr>
            <w:tcW w:w="3589" w:type="dxa"/>
            <w:gridSpan w:val="4"/>
            <w:tcBorders>
              <w:top w:val="single" w:color="auto" w:sz="4" w:space="0"/>
              <w:left w:val="single" w:color="auto" w:sz="4" w:space="0"/>
            </w:tcBorders>
            <w:shd w:val="clear" w:color="auto" w:fill="FFFFFF"/>
            <w:vAlign w:val="center"/>
          </w:tcPr>
          <w:p w14:paraId="3771D2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4332DC0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从事类似工作年限</w:t>
            </w:r>
          </w:p>
        </w:tc>
        <w:tc>
          <w:tcPr>
            <w:tcW w:w="1986" w:type="dxa"/>
            <w:tcBorders>
              <w:top w:val="single" w:color="auto" w:sz="4" w:space="0"/>
              <w:left w:val="single" w:color="auto" w:sz="4" w:space="0"/>
              <w:right w:val="single" w:color="auto" w:sz="4" w:space="0"/>
            </w:tcBorders>
            <w:shd w:val="clear" w:color="auto" w:fill="FFFFFF"/>
            <w:vAlign w:val="center"/>
          </w:tcPr>
          <w:p w14:paraId="19E007CD">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4407FADF">
        <w:tblPrEx>
          <w:tblCellMar>
            <w:top w:w="0" w:type="dxa"/>
            <w:left w:w="10" w:type="dxa"/>
            <w:bottom w:w="0" w:type="dxa"/>
            <w:right w:w="10" w:type="dxa"/>
          </w:tblCellMar>
        </w:tblPrEx>
        <w:trPr>
          <w:trHeight w:val="849" w:hRule="exact"/>
          <w:jc w:val="center"/>
        </w:trPr>
        <w:tc>
          <w:tcPr>
            <w:tcW w:w="1482" w:type="dxa"/>
            <w:tcBorders>
              <w:top w:val="single" w:color="auto" w:sz="4" w:space="0"/>
              <w:left w:val="single" w:color="auto" w:sz="4" w:space="0"/>
            </w:tcBorders>
            <w:shd w:val="clear" w:color="auto" w:fill="FFFFFF"/>
            <w:vAlign w:val="center"/>
          </w:tcPr>
          <w:p w14:paraId="4B4840E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毕业学校</w:t>
            </w:r>
          </w:p>
        </w:tc>
        <w:tc>
          <w:tcPr>
            <w:tcW w:w="7576" w:type="dxa"/>
            <w:gridSpan w:val="7"/>
            <w:tcBorders>
              <w:top w:val="single" w:color="auto" w:sz="4" w:space="0"/>
              <w:left w:val="single" w:color="auto" w:sz="4" w:space="0"/>
              <w:right w:val="single" w:color="auto" w:sz="4" w:space="0"/>
            </w:tcBorders>
            <w:shd w:val="clear" w:color="auto" w:fill="FFFFFF"/>
            <w:vAlign w:val="center"/>
          </w:tcPr>
          <w:p w14:paraId="352B7203">
            <w:pPr>
              <w:spacing w:before="91" w:line="220" w:lineRule="auto"/>
              <w:ind w:firstLine="944" w:firstLineChars="400"/>
              <w:jc w:val="both"/>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年毕业于</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学校</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专业</w:t>
            </w:r>
          </w:p>
        </w:tc>
      </w:tr>
      <w:tr w14:paraId="3C32EC56">
        <w:tblPrEx>
          <w:tblCellMar>
            <w:top w:w="0" w:type="dxa"/>
            <w:left w:w="10" w:type="dxa"/>
            <w:bottom w:w="0" w:type="dxa"/>
            <w:right w:w="10" w:type="dxa"/>
          </w:tblCellMar>
        </w:tblPrEx>
        <w:trPr>
          <w:trHeight w:val="873" w:hRule="exact"/>
          <w:jc w:val="center"/>
        </w:trPr>
        <w:tc>
          <w:tcPr>
            <w:tcW w:w="905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1870977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主要工作经历</w:t>
            </w:r>
          </w:p>
        </w:tc>
      </w:tr>
      <w:tr w14:paraId="4BFD63D6">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076F8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时间</w:t>
            </w:r>
          </w:p>
        </w:tc>
        <w:tc>
          <w:tcPr>
            <w:tcW w:w="3472" w:type="dxa"/>
            <w:gridSpan w:val="3"/>
            <w:tcBorders>
              <w:top w:val="single" w:color="auto" w:sz="4" w:space="0"/>
              <w:left w:val="single" w:color="auto" w:sz="4" w:space="0"/>
            </w:tcBorders>
            <w:shd w:val="clear" w:color="auto" w:fill="FFFFFF"/>
            <w:vAlign w:val="center"/>
          </w:tcPr>
          <w:p w14:paraId="5F3F5C9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参加过的类似项目</w:t>
            </w:r>
          </w:p>
        </w:tc>
        <w:tc>
          <w:tcPr>
            <w:tcW w:w="1258" w:type="dxa"/>
            <w:gridSpan w:val="2"/>
            <w:tcBorders>
              <w:top w:val="single" w:color="auto" w:sz="4" w:space="0"/>
              <w:left w:val="single" w:color="auto" w:sz="4" w:space="0"/>
            </w:tcBorders>
            <w:shd w:val="clear" w:color="auto" w:fill="FFFFFF"/>
            <w:vAlign w:val="center"/>
          </w:tcPr>
          <w:p w14:paraId="28B4E9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担任职务</w:t>
            </w:r>
          </w:p>
        </w:tc>
        <w:tc>
          <w:tcPr>
            <w:tcW w:w="2846" w:type="dxa"/>
            <w:gridSpan w:val="2"/>
            <w:tcBorders>
              <w:top w:val="single" w:color="auto" w:sz="4" w:space="0"/>
              <w:left w:val="single" w:color="auto" w:sz="4" w:space="0"/>
              <w:right w:val="single" w:color="auto" w:sz="4" w:space="0"/>
            </w:tcBorders>
            <w:shd w:val="clear" w:color="auto" w:fill="FFFFFF"/>
            <w:vAlign w:val="center"/>
          </w:tcPr>
          <w:p w14:paraId="48BC5E71">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发包人及联系电话</w:t>
            </w:r>
          </w:p>
        </w:tc>
      </w:tr>
      <w:tr w14:paraId="341A7481">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05EBFA0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87010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27230FF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6FC88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5ECC255E">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BA751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74ED1F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45997B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BFDF9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F21242D">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78B6C36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7A7D76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A587C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AA6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141487FA">
        <w:tblPrEx>
          <w:tblCellMar>
            <w:top w:w="0" w:type="dxa"/>
            <w:left w:w="10" w:type="dxa"/>
            <w:bottom w:w="0" w:type="dxa"/>
            <w:right w:w="10" w:type="dxa"/>
          </w:tblCellMar>
        </w:tblPrEx>
        <w:trPr>
          <w:trHeight w:val="890"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56A0A2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5A69E5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4B51C27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6E2D9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4C5D0C0">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1F2000C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6A40CC4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50DA0B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D7CB2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bl>
    <w:p w14:paraId="4094E9D1">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0C038E1D">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5969390E">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B8D11BC">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569163A">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E1FFD6F">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D46ECE7">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FD55D58">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90A363D">
      <w:pPr>
        <w:spacing w:line="360" w:lineRule="auto"/>
        <w:rPr>
          <w:rFonts w:hint="eastAsia" w:ascii="宋体" w:hAnsi="宋体" w:eastAsia="宋体" w:cs="宋体"/>
          <w:b w:val="0"/>
          <w:snapToGrid w:val="0"/>
          <w:color w:val="000000"/>
          <w:spacing w:val="-2"/>
          <w:kern w:val="0"/>
          <w:sz w:val="20"/>
          <w:szCs w:val="20"/>
          <w:lang w:val="en-US" w:eastAsia="zh-CN" w:bidi="ar-SA"/>
        </w:rPr>
      </w:pPr>
    </w:p>
    <w:p w14:paraId="39BDFE23">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84B29DA">
      <w:pPr>
        <w:spacing w:before="91" w:line="220" w:lineRule="auto"/>
        <w:jc w:val="center"/>
        <w:rPr>
          <w:rFonts w:hint="eastAsia" w:ascii="宋体" w:hAnsi="宋体" w:eastAsia="宋体" w:cs="宋体"/>
          <w:b/>
          <w:snapToGrid w:val="0"/>
          <w:color w:val="auto"/>
          <w:kern w:val="0"/>
          <w:sz w:val="24"/>
          <w:szCs w:val="24"/>
          <w:highlight w:val="none"/>
          <w:lang w:val="en-US" w:eastAsia="zh-CN" w:bidi="en-US"/>
        </w:rPr>
      </w:pPr>
      <w:r>
        <w:rPr>
          <w:rFonts w:hint="eastAsia" w:ascii="宋体" w:hAnsi="宋体" w:eastAsia="宋体" w:cs="宋体"/>
          <w:b/>
          <w:snapToGrid w:val="0"/>
          <w:color w:val="auto"/>
          <w:kern w:val="0"/>
          <w:sz w:val="24"/>
          <w:szCs w:val="24"/>
          <w:highlight w:val="none"/>
          <w:lang w:val="en-US" w:eastAsia="en-US" w:bidi="en-US"/>
        </w:rPr>
        <w:t>拟投入施工机械情</w:t>
      </w:r>
      <w:r>
        <w:rPr>
          <w:rFonts w:hint="eastAsia" w:ascii="宋体" w:hAnsi="宋体" w:eastAsia="宋体" w:cs="宋体"/>
          <w:b/>
          <w:snapToGrid w:val="0"/>
          <w:color w:val="auto"/>
          <w:kern w:val="0"/>
          <w:sz w:val="24"/>
          <w:szCs w:val="24"/>
          <w:highlight w:val="none"/>
          <w:lang w:val="en-US" w:eastAsia="zh-CN" w:bidi="en-US"/>
        </w:rPr>
        <w:t>况</w:t>
      </w:r>
    </w:p>
    <w:p w14:paraId="67A70001">
      <w:pPr>
        <w:spacing w:before="6"/>
        <w:rPr>
          <w:rFonts w:hint="eastAsia" w:ascii="宋体" w:hAnsi="宋体" w:eastAsia="宋体" w:cs="宋体"/>
          <w:sz w:val="28"/>
          <w:szCs w:val="28"/>
        </w:rPr>
      </w:pPr>
    </w:p>
    <w:p w14:paraId="7848AB73">
      <w:pPr>
        <w:spacing w:before="6"/>
        <w:rPr>
          <w:rFonts w:hint="eastAsia" w:ascii="宋体" w:hAnsi="宋体" w:eastAsia="宋体" w:cs="宋体"/>
          <w:sz w:val="28"/>
          <w:szCs w:val="28"/>
        </w:rPr>
      </w:pPr>
    </w:p>
    <w:tbl>
      <w:tblPr>
        <w:tblStyle w:val="11"/>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5FD5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DD3F335">
            <w:pPr>
              <w:spacing w:before="176" w:line="222" w:lineRule="auto"/>
              <w:ind w:left="269"/>
              <w:rPr>
                <w:rFonts w:hint="eastAsia" w:ascii="宋体" w:hAnsi="宋体" w:eastAsia="宋体" w:cs="宋体"/>
                <w:sz w:val="24"/>
                <w:szCs w:val="24"/>
              </w:rPr>
            </w:pPr>
            <w:r>
              <w:rPr>
                <w:rFonts w:hint="eastAsia" w:ascii="宋体" w:hAnsi="宋体" w:eastAsia="宋体" w:cs="宋体"/>
                <w:spacing w:val="-5"/>
                <w:sz w:val="24"/>
                <w:szCs w:val="24"/>
              </w:rPr>
              <w:t>序号</w:t>
            </w:r>
          </w:p>
        </w:tc>
        <w:tc>
          <w:tcPr>
            <w:tcW w:w="2279" w:type="dxa"/>
            <w:vAlign w:val="top"/>
          </w:tcPr>
          <w:p w14:paraId="42B9A391">
            <w:pPr>
              <w:spacing w:before="175" w:line="220" w:lineRule="auto"/>
              <w:ind w:left="584"/>
              <w:rPr>
                <w:rFonts w:hint="eastAsia" w:ascii="宋体" w:hAnsi="宋体" w:eastAsia="宋体" w:cs="宋体"/>
                <w:sz w:val="24"/>
                <w:szCs w:val="24"/>
              </w:rPr>
            </w:pPr>
            <w:r>
              <w:rPr>
                <w:rFonts w:hint="eastAsia" w:ascii="宋体" w:hAnsi="宋体" w:eastAsia="宋体" w:cs="宋体"/>
                <w:spacing w:val="-3"/>
                <w:sz w:val="24"/>
                <w:szCs w:val="24"/>
              </w:rPr>
              <w:t>机械设备</w:t>
            </w:r>
          </w:p>
        </w:tc>
        <w:tc>
          <w:tcPr>
            <w:tcW w:w="3100" w:type="dxa"/>
            <w:vAlign w:val="top"/>
          </w:tcPr>
          <w:p w14:paraId="31254270">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拟派数量（台）</w:t>
            </w:r>
          </w:p>
        </w:tc>
        <w:tc>
          <w:tcPr>
            <w:tcW w:w="2035" w:type="dxa"/>
            <w:vAlign w:val="top"/>
          </w:tcPr>
          <w:p w14:paraId="2C58A848">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2F6F3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4437A506">
            <w:pPr>
              <w:pStyle w:val="12"/>
              <w:rPr>
                <w:rFonts w:hint="eastAsia" w:ascii="宋体" w:hAnsi="宋体" w:eastAsia="宋体" w:cs="宋体"/>
                <w:sz w:val="24"/>
                <w:szCs w:val="24"/>
              </w:rPr>
            </w:pPr>
          </w:p>
        </w:tc>
        <w:tc>
          <w:tcPr>
            <w:tcW w:w="2279" w:type="dxa"/>
            <w:vAlign w:val="top"/>
          </w:tcPr>
          <w:p w14:paraId="77E8AA28">
            <w:pPr>
              <w:pStyle w:val="12"/>
              <w:rPr>
                <w:rFonts w:hint="eastAsia" w:ascii="宋体" w:hAnsi="宋体" w:eastAsia="宋体" w:cs="宋体"/>
                <w:sz w:val="24"/>
                <w:szCs w:val="24"/>
              </w:rPr>
            </w:pPr>
          </w:p>
        </w:tc>
        <w:tc>
          <w:tcPr>
            <w:tcW w:w="3100" w:type="dxa"/>
            <w:vAlign w:val="top"/>
          </w:tcPr>
          <w:p w14:paraId="6AC4F627">
            <w:pPr>
              <w:pStyle w:val="12"/>
              <w:rPr>
                <w:rFonts w:hint="eastAsia" w:ascii="宋体" w:hAnsi="宋体" w:eastAsia="宋体" w:cs="宋体"/>
                <w:sz w:val="24"/>
                <w:szCs w:val="24"/>
              </w:rPr>
            </w:pPr>
          </w:p>
        </w:tc>
        <w:tc>
          <w:tcPr>
            <w:tcW w:w="2035" w:type="dxa"/>
            <w:vAlign w:val="top"/>
          </w:tcPr>
          <w:p w14:paraId="292A9ED0">
            <w:pPr>
              <w:pStyle w:val="12"/>
              <w:rPr>
                <w:rFonts w:hint="eastAsia" w:ascii="宋体" w:hAnsi="宋体" w:eastAsia="宋体" w:cs="宋体"/>
                <w:sz w:val="24"/>
                <w:szCs w:val="24"/>
              </w:rPr>
            </w:pPr>
          </w:p>
        </w:tc>
      </w:tr>
      <w:tr w14:paraId="2DE00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BBF3A89">
            <w:pPr>
              <w:pStyle w:val="12"/>
              <w:rPr>
                <w:rFonts w:hint="eastAsia" w:ascii="宋体" w:hAnsi="宋体" w:eastAsia="宋体" w:cs="宋体"/>
                <w:sz w:val="24"/>
                <w:szCs w:val="24"/>
              </w:rPr>
            </w:pPr>
          </w:p>
        </w:tc>
        <w:tc>
          <w:tcPr>
            <w:tcW w:w="2279" w:type="dxa"/>
            <w:vAlign w:val="top"/>
          </w:tcPr>
          <w:p w14:paraId="6E0B83C0">
            <w:pPr>
              <w:pStyle w:val="12"/>
              <w:rPr>
                <w:rFonts w:hint="eastAsia" w:ascii="宋体" w:hAnsi="宋体" w:eastAsia="宋体" w:cs="宋体"/>
                <w:sz w:val="24"/>
                <w:szCs w:val="24"/>
              </w:rPr>
            </w:pPr>
          </w:p>
        </w:tc>
        <w:tc>
          <w:tcPr>
            <w:tcW w:w="3100" w:type="dxa"/>
            <w:vAlign w:val="top"/>
          </w:tcPr>
          <w:p w14:paraId="755D01CC">
            <w:pPr>
              <w:pStyle w:val="12"/>
              <w:rPr>
                <w:rFonts w:hint="eastAsia" w:ascii="宋体" w:hAnsi="宋体" w:eastAsia="宋体" w:cs="宋体"/>
                <w:sz w:val="24"/>
                <w:szCs w:val="24"/>
              </w:rPr>
            </w:pPr>
          </w:p>
        </w:tc>
        <w:tc>
          <w:tcPr>
            <w:tcW w:w="2035" w:type="dxa"/>
            <w:vAlign w:val="top"/>
          </w:tcPr>
          <w:p w14:paraId="53C56557">
            <w:pPr>
              <w:pStyle w:val="12"/>
              <w:rPr>
                <w:rFonts w:hint="eastAsia" w:ascii="宋体" w:hAnsi="宋体" w:eastAsia="宋体" w:cs="宋体"/>
                <w:sz w:val="24"/>
                <w:szCs w:val="24"/>
              </w:rPr>
            </w:pPr>
          </w:p>
        </w:tc>
      </w:tr>
      <w:tr w14:paraId="5034B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6DD8B2D5">
            <w:pPr>
              <w:pStyle w:val="12"/>
              <w:rPr>
                <w:rFonts w:hint="eastAsia" w:ascii="宋体" w:hAnsi="宋体" w:eastAsia="宋体" w:cs="宋体"/>
                <w:sz w:val="24"/>
                <w:szCs w:val="24"/>
              </w:rPr>
            </w:pPr>
          </w:p>
        </w:tc>
        <w:tc>
          <w:tcPr>
            <w:tcW w:w="2279" w:type="dxa"/>
            <w:vAlign w:val="top"/>
          </w:tcPr>
          <w:p w14:paraId="7D385D08">
            <w:pPr>
              <w:pStyle w:val="12"/>
              <w:rPr>
                <w:rFonts w:hint="eastAsia" w:ascii="宋体" w:hAnsi="宋体" w:eastAsia="宋体" w:cs="宋体"/>
                <w:sz w:val="24"/>
                <w:szCs w:val="24"/>
              </w:rPr>
            </w:pPr>
          </w:p>
        </w:tc>
        <w:tc>
          <w:tcPr>
            <w:tcW w:w="3100" w:type="dxa"/>
            <w:vAlign w:val="top"/>
          </w:tcPr>
          <w:p w14:paraId="4BB382E3">
            <w:pPr>
              <w:pStyle w:val="12"/>
              <w:rPr>
                <w:rFonts w:hint="eastAsia" w:ascii="宋体" w:hAnsi="宋体" w:eastAsia="宋体" w:cs="宋体"/>
                <w:sz w:val="24"/>
                <w:szCs w:val="24"/>
              </w:rPr>
            </w:pPr>
          </w:p>
        </w:tc>
        <w:tc>
          <w:tcPr>
            <w:tcW w:w="2035" w:type="dxa"/>
            <w:vAlign w:val="top"/>
          </w:tcPr>
          <w:p w14:paraId="7D9FF4BC">
            <w:pPr>
              <w:pStyle w:val="12"/>
              <w:rPr>
                <w:rFonts w:hint="eastAsia" w:ascii="宋体" w:hAnsi="宋体" w:eastAsia="宋体" w:cs="宋体"/>
                <w:sz w:val="24"/>
                <w:szCs w:val="24"/>
              </w:rPr>
            </w:pPr>
          </w:p>
        </w:tc>
      </w:tr>
    </w:tbl>
    <w:p w14:paraId="07192DCD">
      <w:pPr>
        <w:pStyle w:val="3"/>
        <w:rPr>
          <w:rFonts w:hint="eastAsia" w:ascii="宋体" w:hAnsi="宋体" w:eastAsia="宋体" w:cs="宋体"/>
          <w:sz w:val="28"/>
          <w:szCs w:val="28"/>
        </w:rPr>
      </w:pPr>
    </w:p>
    <w:p w14:paraId="5D1EFDB1">
      <w:pPr>
        <w:numPr>
          <w:ilvl w:val="0"/>
          <w:numId w:val="0"/>
        </w:numPr>
        <w:spacing w:before="79" w:line="360" w:lineRule="auto"/>
        <w:ind w:left="35" w:leftChars="0"/>
        <w:rPr>
          <w:rFonts w:hint="eastAsia" w:ascii="宋体" w:hAnsi="宋体" w:eastAsia="宋体" w:cs="宋体"/>
          <w:spacing w:val="-6"/>
          <w:sz w:val="24"/>
          <w:szCs w:val="24"/>
        </w:rPr>
      </w:pPr>
    </w:p>
    <w:sectPr>
      <w:pgSz w:w="11906" w:h="16839"/>
      <w:pgMar w:top="1417" w:right="1417" w:bottom="1417" w:left="1417"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汉仪大宋简">
    <w:panose1 w:val="02010600000101010101"/>
    <w:charset w:val="86"/>
    <w:family w:val="auto"/>
    <w:pitch w:val="default"/>
    <w:sig w:usb0="00000001" w:usb1="080E0800" w:usb2="00000002" w:usb3="00000000" w:csb0="00040000" w:csb1="00000000"/>
  </w:font>
  <w:font w:name="汉仪典雅体简">
    <w:panose1 w:val="00020600040101010101"/>
    <w:charset w:val="86"/>
    <w:family w:val="auto"/>
    <w:pitch w:val="default"/>
    <w:sig w:usb0="A00002BF" w:usb1="18EF7CFA" w:usb2="00000016" w:usb3="00000000" w:csb0="00040000" w:csb1="00000000"/>
  </w:font>
  <w:font w:name="汉仪字酷堂长林体W">
    <w:panose1 w:val="00020600040101010101"/>
    <w:charset w:val="86"/>
    <w:family w:val="auto"/>
    <w:pitch w:val="default"/>
    <w:sig w:usb0="8000003F" w:usb1="1AC104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DC3D">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283F">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multilevel"/>
    <w:tmpl w:val="D980C862"/>
    <w:lvl w:ilvl="0" w:tentative="0">
      <w:start w:val="1"/>
      <w:numFmt w:val="chineseCounting"/>
      <w:suff w:val="nothing"/>
      <w:lvlText w:val="（%1）"/>
      <w:lvlJc w:val="left"/>
      <w:rPr>
        <w:rFonts w:hint="eastAsia"/>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
    <w:nsid w:val="E4988446"/>
    <w:multiLevelType w:val="singleLevel"/>
    <w:tmpl w:val="E4988446"/>
    <w:lvl w:ilvl="0" w:tentative="0">
      <w:start w:val="1"/>
      <w:numFmt w:val="chineseCounting"/>
      <w:suff w:val="nothing"/>
      <w:lvlText w:val="%1、"/>
      <w:lvlJc w:val="left"/>
      <w:pPr>
        <w:ind w:left="-128"/>
      </w:pPr>
      <w:rPr>
        <w:rFonts w:hint="eastAsia"/>
      </w:rPr>
    </w:lvl>
  </w:abstractNum>
  <w:abstractNum w:abstractNumId="2">
    <w:nsid w:val="1BFE0B04"/>
    <w:multiLevelType w:val="singleLevel"/>
    <w:tmpl w:val="1BFE0B04"/>
    <w:lvl w:ilvl="0" w:tentative="0">
      <w:start w:val="1"/>
      <w:numFmt w:val="decimal"/>
      <w:lvlText w:val="%1."/>
      <w:lvlJc w:val="left"/>
      <w:pPr>
        <w:tabs>
          <w:tab w:val="left" w:pos="312"/>
        </w:tabs>
      </w:pPr>
    </w:lvl>
  </w:abstractNum>
  <w:abstractNum w:abstractNumId="3">
    <w:nsid w:val="4496F464"/>
    <w:multiLevelType w:val="singleLevel"/>
    <w:tmpl w:val="4496F464"/>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441F1E"/>
    <w:rsid w:val="02647ECA"/>
    <w:rsid w:val="02A8425B"/>
    <w:rsid w:val="03321D76"/>
    <w:rsid w:val="03960D6B"/>
    <w:rsid w:val="03CF5817"/>
    <w:rsid w:val="0471585B"/>
    <w:rsid w:val="04ED23F9"/>
    <w:rsid w:val="05333356"/>
    <w:rsid w:val="066A7A79"/>
    <w:rsid w:val="06930D7E"/>
    <w:rsid w:val="08852948"/>
    <w:rsid w:val="08A54D99"/>
    <w:rsid w:val="09813405"/>
    <w:rsid w:val="09C33728"/>
    <w:rsid w:val="0A357927"/>
    <w:rsid w:val="0A430D0D"/>
    <w:rsid w:val="0A55032E"/>
    <w:rsid w:val="0AB73A0A"/>
    <w:rsid w:val="0B7C597C"/>
    <w:rsid w:val="0C5114BF"/>
    <w:rsid w:val="0C830C61"/>
    <w:rsid w:val="0CA30105"/>
    <w:rsid w:val="0CFD6A79"/>
    <w:rsid w:val="0D3F0600"/>
    <w:rsid w:val="0D6C5618"/>
    <w:rsid w:val="0E910299"/>
    <w:rsid w:val="0EC52286"/>
    <w:rsid w:val="0F6B527E"/>
    <w:rsid w:val="101E3DAE"/>
    <w:rsid w:val="10C06C14"/>
    <w:rsid w:val="10CC0ABA"/>
    <w:rsid w:val="10FE6425"/>
    <w:rsid w:val="115630D4"/>
    <w:rsid w:val="11C141CD"/>
    <w:rsid w:val="12E806A4"/>
    <w:rsid w:val="13FC0478"/>
    <w:rsid w:val="141F1EA3"/>
    <w:rsid w:val="147A532B"/>
    <w:rsid w:val="154020D1"/>
    <w:rsid w:val="15923910"/>
    <w:rsid w:val="164D0F49"/>
    <w:rsid w:val="165F0296"/>
    <w:rsid w:val="1666200B"/>
    <w:rsid w:val="16982070"/>
    <w:rsid w:val="16A53EAB"/>
    <w:rsid w:val="1703785A"/>
    <w:rsid w:val="170E5E32"/>
    <w:rsid w:val="17320CE6"/>
    <w:rsid w:val="17716EB9"/>
    <w:rsid w:val="1796247C"/>
    <w:rsid w:val="17AD77C6"/>
    <w:rsid w:val="17E01949"/>
    <w:rsid w:val="17F90C5D"/>
    <w:rsid w:val="188C3AFC"/>
    <w:rsid w:val="18D04C74"/>
    <w:rsid w:val="18D53478"/>
    <w:rsid w:val="18EB618A"/>
    <w:rsid w:val="18EB67F8"/>
    <w:rsid w:val="18F27215"/>
    <w:rsid w:val="1AB1581F"/>
    <w:rsid w:val="1B147555"/>
    <w:rsid w:val="1BD01CD5"/>
    <w:rsid w:val="1BD40BAB"/>
    <w:rsid w:val="1C2150DC"/>
    <w:rsid w:val="1CA44A0F"/>
    <w:rsid w:val="1D3C3AC6"/>
    <w:rsid w:val="1D4D7A81"/>
    <w:rsid w:val="1EC02562"/>
    <w:rsid w:val="1EC2624D"/>
    <w:rsid w:val="1F512D16"/>
    <w:rsid w:val="1FB76BD2"/>
    <w:rsid w:val="1FB94E11"/>
    <w:rsid w:val="202B7A06"/>
    <w:rsid w:val="204A184E"/>
    <w:rsid w:val="205E303E"/>
    <w:rsid w:val="20D67D8D"/>
    <w:rsid w:val="20E00C0C"/>
    <w:rsid w:val="21B93937"/>
    <w:rsid w:val="21D40771"/>
    <w:rsid w:val="21F726B1"/>
    <w:rsid w:val="21FC1A76"/>
    <w:rsid w:val="222A0391"/>
    <w:rsid w:val="222F59A7"/>
    <w:rsid w:val="22A07E11"/>
    <w:rsid w:val="231434D9"/>
    <w:rsid w:val="23825FAA"/>
    <w:rsid w:val="244860B9"/>
    <w:rsid w:val="25901A01"/>
    <w:rsid w:val="25E62821"/>
    <w:rsid w:val="26166C60"/>
    <w:rsid w:val="265979CD"/>
    <w:rsid w:val="26D905D7"/>
    <w:rsid w:val="270C275B"/>
    <w:rsid w:val="273C0677"/>
    <w:rsid w:val="27D17500"/>
    <w:rsid w:val="28484B8B"/>
    <w:rsid w:val="288B76AF"/>
    <w:rsid w:val="29763EBB"/>
    <w:rsid w:val="29FF385C"/>
    <w:rsid w:val="2A7E5C44"/>
    <w:rsid w:val="2B2C5810"/>
    <w:rsid w:val="2B51698E"/>
    <w:rsid w:val="2B9F3D2E"/>
    <w:rsid w:val="2C117C22"/>
    <w:rsid w:val="2C5030EA"/>
    <w:rsid w:val="2C934D84"/>
    <w:rsid w:val="2D32459D"/>
    <w:rsid w:val="2DC23B73"/>
    <w:rsid w:val="2E273A48"/>
    <w:rsid w:val="2EC7660D"/>
    <w:rsid w:val="2F2B2677"/>
    <w:rsid w:val="302C1E10"/>
    <w:rsid w:val="3096543F"/>
    <w:rsid w:val="317433D6"/>
    <w:rsid w:val="31864EB8"/>
    <w:rsid w:val="31880C30"/>
    <w:rsid w:val="32DF6B0F"/>
    <w:rsid w:val="33AA208D"/>
    <w:rsid w:val="34897199"/>
    <w:rsid w:val="34D128B0"/>
    <w:rsid w:val="34F01B2F"/>
    <w:rsid w:val="355B3A50"/>
    <w:rsid w:val="35B57F66"/>
    <w:rsid w:val="36240485"/>
    <w:rsid w:val="3685019E"/>
    <w:rsid w:val="36853990"/>
    <w:rsid w:val="37CF7DAB"/>
    <w:rsid w:val="381B65BC"/>
    <w:rsid w:val="38D22C3B"/>
    <w:rsid w:val="3AE01ADD"/>
    <w:rsid w:val="3B0D2BDC"/>
    <w:rsid w:val="3D644326"/>
    <w:rsid w:val="3DFA4C63"/>
    <w:rsid w:val="3E893FE7"/>
    <w:rsid w:val="3EAA6689"/>
    <w:rsid w:val="3F9975E5"/>
    <w:rsid w:val="3FA806EF"/>
    <w:rsid w:val="4046263A"/>
    <w:rsid w:val="41622973"/>
    <w:rsid w:val="41717932"/>
    <w:rsid w:val="4214405D"/>
    <w:rsid w:val="423B584A"/>
    <w:rsid w:val="42A44D37"/>
    <w:rsid w:val="42DD7D67"/>
    <w:rsid w:val="42FA74B4"/>
    <w:rsid w:val="446B68BB"/>
    <w:rsid w:val="44D11F15"/>
    <w:rsid w:val="45CE4D82"/>
    <w:rsid w:val="46723862"/>
    <w:rsid w:val="469043B7"/>
    <w:rsid w:val="477A0BC3"/>
    <w:rsid w:val="47A12F09"/>
    <w:rsid w:val="47BB1A43"/>
    <w:rsid w:val="48850F68"/>
    <w:rsid w:val="488E2B78"/>
    <w:rsid w:val="489F6B33"/>
    <w:rsid w:val="48B07A99"/>
    <w:rsid w:val="48CA7928"/>
    <w:rsid w:val="48FD01F3"/>
    <w:rsid w:val="494871CB"/>
    <w:rsid w:val="495058EE"/>
    <w:rsid w:val="49641B2B"/>
    <w:rsid w:val="49B04D70"/>
    <w:rsid w:val="49B66DC9"/>
    <w:rsid w:val="4A0F1D6B"/>
    <w:rsid w:val="4A266DE0"/>
    <w:rsid w:val="4C8129B2"/>
    <w:rsid w:val="4D541714"/>
    <w:rsid w:val="4D8B3C7B"/>
    <w:rsid w:val="4DED6593"/>
    <w:rsid w:val="4E1639D1"/>
    <w:rsid w:val="4E30022D"/>
    <w:rsid w:val="4E3C6D19"/>
    <w:rsid w:val="4EBB1BE7"/>
    <w:rsid w:val="500656EA"/>
    <w:rsid w:val="500E459E"/>
    <w:rsid w:val="509A7599"/>
    <w:rsid w:val="50A32F39"/>
    <w:rsid w:val="51002139"/>
    <w:rsid w:val="51112598"/>
    <w:rsid w:val="511D2CEB"/>
    <w:rsid w:val="51844B18"/>
    <w:rsid w:val="529A3CEF"/>
    <w:rsid w:val="52AA4A52"/>
    <w:rsid w:val="52F063E6"/>
    <w:rsid w:val="535B5D4C"/>
    <w:rsid w:val="536F7A4A"/>
    <w:rsid w:val="55BA31FE"/>
    <w:rsid w:val="57407733"/>
    <w:rsid w:val="57462870"/>
    <w:rsid w:val="577E6F21"/>
    <w:rsid w:val="57D61E46"/>
    <w:rsid w:val="57E97DCB"/>
    <w:rsid w:val="58A27F7A"/>
    <w:rsid w:val="599E4BE5"/>
    <w:rsid w:val="5A0A227A"/>
    <w:rsid w:val="5A1A070F"/>
    <w:rsid w:val="5A290952"/>
    <w:rsid w:val="5BA93A11"/>
    <w:rsid w:val="5C695BFD"/>
    <w:rsid w:val="5CD1707F"/>
    <w:rsid w:val="5DA87DE0"/>
    <w:rsid w:val="5E10434B"/>
    <w:rsid w:val="5E5A2AB8"/>
    <w:rsid w:val="5EE412EC"/>
    <w:rsid w:val="5F47798A"/>
    <w:rsid w:val="5F54417A"/>
    <w:rsid w:val="5F88611B"/>
    <w:rsid w:val="60436E18"/>
    <w:rsid w:val="60675196"/>
    <w:rsid w:val="60C05A12"/>
    <w:rsid w:val="60E16353"/>
    <w:rsid w:val="626544F2"/>
    <w:rsid w:val="62863036"/>
    <w:rsid w:val="634722D4"/>
    <w:rsid w:val="634B7B8C"/>
    <w:rsid w:val="63666773"/>
    <w:rsid w:val="63844E4C"/>
    <w:rsid w:val="63AE3C76"/>
    <w:rsid w:val="65CE2876"/>
    <w:rsid w:val="669E4476"/>
    <w:rsid w:val="66B1690D"/>
    <w:rsid w:val="67CC59E3"/>
    <w:rsid w:val="68386205"/>
    <w:rsid w:val="68A27221"/>
    <w:rsid w:val="69076F3C"/>
    <w:rsid w:val="697119CE"/>
    <w:rsid w:val="6A1F5D27"/>
    <w:rsid w:val="6AEC6C74"/>
    <w:rsid w:val="6BD57512"/>
    <w:rsid w:val="6E2039C3"/>
    <w:rsid w:val="6E331948"/>
    <w:rsid w:val="6E415DC2"/>
    <w:rsid w:val="6E481A15"/>
    <w:rsid w:val="6E8C2E06"/>
    <w:rsid w:val="6EBA13CD"/>
    <w:rsid w:val="6EE5451A"/>
    <w:rsid w:val="6FAE323D"/>
    <w:rsid w:val="6FCD1928"/>
    <w:rsid w:val="6FDB2297"/>
    <w:rsid w:val="7141612A"/>
    <w:rsid w:val="71B11484"/>
    <w:rsid w:val="71B763EC"/>
    <w:rsid w:val="7240553E"/>
    <w:rsid w:val="733B2786"/>
    <w:rsid w:val="73B83F07"/>
    <w:rsid w:val="73F6144E"/>
    <w:rsid w:val="755F3023"/>
    <w:rsid w:val="75731E4D"/>
    <w:rsid w:val="75790588"/>
    <w:rsid w:val="75A5137D"/>
    <w:rsid w:val="764B35A7"/>
    <w:rsid w:val="76592168"/>
    <w:rsid w:val="767E2925"/>
    <w:rsid w:val="774E4EC6"/>
    <w:rsid w:val="77530965"/>
    <w:rsid w:val="77DF489E"/>
    <w:rsid w:val="77F73E31"/>
    <w:rsid w:val="78212D05"/>
    <w:rsid w:val="7836450F"/>
    <w:rsid w:val="788F1E71"/>
    <w:rsid w:val="78B2790D"/>
    <w:rsid w:val="78F735A3"/>
    <w:rsid w:val="791E096C"/>
    <w:rsid w:val="7A08012D"/>
    <w:rsid w:val="7A124B07"/>
    <w:rsid w:val="7A6D7F90"/>
    <w:rsid w:val="7A6F3A54"/>
    <w:rsid w:val="7AD81021"/>
    <w:rsid w:val="7B095F0A"/>
    <w:rsid w:val="7B4E7DC1"/>
    <w:rsid w:val="7B5D214B"/>
    <w:rsid w:val="7BDB0514"/>
    <w:rsid w:val="7BDD7149"/>
    <w:rsid w:val="7BE424D4"/>
    <w:rsid w:val="7BFC3B69"/>
    <w:rsid w:val="7C745605"/>
    <w:rsid w:val="7D7D498E"/>
    <w:rsid w:val="7D8E26F7"/>
    <w:rsid w:val="7DC75C09"/>
    <w:rsid w:val="7E906943"/>
    <w:rsid w:val="7F3B240A"/>
    <w:rsid w:val="7F973E33"/>
    <w:rsid w:val="7FD91FF5"/>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after="260" w:line="413" w:lineRule="auto"/>
      <w:jc w:val="left"/>
      <w:outlineLvl w:val="2"/>
    </w:pPr>
    <w:rPr>
      <w:rFonts w:ascii="Times New Roman" w:hAnsi="Times New Roman" w:eastAsia="Times New Roman" w:cs="Times New Roman"/>
      <w:b/>
      <w:color w:val="000000"/>
      <w:kern w:val="0"/>
      <w:sz w:val="32"/>
      <w:szCs w:val="24"/>
      <w:lang w:eastAsia="en-US" w:bidi="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character" w:styleId="10">
    <w:name w:val="Strong"/>
    <w:basedOn w:val="9"/>
    <w:qFormat/>
    <w:uiPriority w:val="0"/>
    <w:rPr>
      <w:b/>
      <w:bCs/>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4">
    <w:name w:val="font01"/>
    <w:basedOn w:val="9"/>
    <w:qFormat/>
    <w:uiPriority w:val="0"/>
    <w:rPr>
      <w:rFonts w:hint="eastAsia" w:ascii="宋体" w:hAnsi="宋体" w:eastAsia="宋体" w:cs="宋体"/>
      <w:color w:val="000000"/>
      <w:sz w:val="22"/>
      <w:szCs w:val="22"/>
      <w:u w:val="none"/>
    </w:rPr>
  </w:style>
  <w:style w:type="character" w:customStyle="1" w:styleId="15">
    <w:name w:val="font61"/>
    <w:basedOn w:val="9"/>
    <w:qFormat/>
    <w:uiPriority w:val="0"/>
    <w:rPr>
      <w:rFonts w:hint="eastAsia" w:ascii="宋体" w:hAnsi="宋体" w:eastAsia="宋体" w:cs="宋体"/>
      <w:color w:val="000000"/>
      <w:sz w:val="22"/>
      <w:szCs w:val="22"/>
      <w:u w:val="none"/>
      <w:vertAlign w:val="superscript"/>
    </w:rPr>
  </w:style>
  <w:style w:type="paragraph" w:customStyle="1" w:styleId="16">
    <w:name w:val="Other|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paragraph" w:customStyle="1" w:styleId="17">
    <w:name w:val="Body text|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character" w:customStyle="1" w:styleId="18">
    <w:name w:val="font31"/>
    <w:basedOn w:val="9"/>
    <w:uiPriority w:val="0"/>
    <w:rPr>
      <w:rFonts w:hint="eastAsia" w:ascii="宋体" w:hAnsi="宋体" w:eastAsia="宋体" w:cs="宋体"/>
      <w:color w:val="000000"/>
      <w:sz w:val="22"/>
      <w:szCs w:val="22"/>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c4a7256e-a2ff-4315-84d7-e4b09f18317b</errorID>
      <errorWord>(</errorWord>
      <group>L1_Format</group>
      <groupName>格式问题</groupName>
      <ability>L2_HalfPunc_CN</ability>
      <abilityName>全半角问题</abilityName>
      <candidateList>
        <item>（</item>
      </candidateList>
      <explain>文本全半角错误。</explain>
      <paraID>452E25CD</paraID>
      <start>18</start>
      <end>19</end>
      <status>unmodified</status>
      <modifiedWord/>
      <trackRevisions>false</trackRevisions>
    </reviewItem>
    <reviewItem>
      <errorID>e2dcf6d9-cd96-417e-9aa0-a2856222aad0</errorID>
      <errorWord>)</errorWord>
      <group>L1_Format</group>
      <groupName>格式问题</groupName>
      <ability>L2_HalfPunc_CN</ability>
      <abilityName>全半角问题</abilityName>
      <candidateList>
        <item>）</item>
      </candidateList>
      <explain>文本全半角错误。</explain>
      <paraID>452E25CD</paraID>
      <start>22</start>
      <end>23</end>
      <status>unmodified</status>
      <modifiedWord/>
      <trackRevisions>false</trackRevisions>
    </reviewItem>
    <reviewItem>
      <errorID>3f49a8cb-ab9e-4b34-8494-738f5db7ecd0</errorID>
      <errorWord>工程工程</errorWord>
      <group>L1_Word</group>
      <groupName>字词问题</groupName>
      <ability>L2_Typo</ability>
      <abilityName>字词错误</abilityName>
      <candidateList>
        <item>工程</item>
      </candidateList>
      <explain/>
      <paraID>452E25CD</paraID>
      <start>37</start>
      <end>41</end>
      <status>unmodified</status>
      <modifiedWord/>
      <trackRevisions>false</trackRevisions>
    </reviewItem>
    <reviewItem>
      <errorID>f468e3cf-804b-488b-ae45-72ad179dfad3</errorID>
      <errorWord>(</errorWord>
      <group>L1_Format</group>
      <groupName>格式问题</groupName>
      <ability>L2_HalfPunc_CN</ability>
      <abilityName>全半角问题</abilityName>
      <candidateList>
        <item>（</item>
      </candidateList>
      <explain>文本全半角错误。</explain>
      <paraID>452E25CD</paraID>
      <start>44</start>
      <end>45</end>
      <status>unmodified</status>
      <modifiedWord/>
      <trackRevisions>false</trackRevisions>
    </reviewItem>
    <reviewItem>
      <errorID>c71c485c-712c-45e2-a324-692a4f9d16ba</errorID>
      <errorWord>)</errorWord>
      <group>L1_Format</group>
      <groupName>格式问题</groupName>
      <ability>L2_HalfPunc_CN</ability>
      <abilityName>全半角问题</abilityName>
      <candidateList>
        <item>）</item>
      </candidateList>
      <explain>文本全半角错误。</explain>
      <paraID>452E25CD</paraID>
      <start>48</start>
      <end>49</end>
      <status>unmodified</status>
      <modifiedWord/>
      <trackRevisions>false</trackRevisions>
    </reviewItem>
    <reviewItem>
      <errorID>7f7551ff-e05d-4905-b52b-b56700d87c09</errorID>
      <errorWord>(</errorWord>
      <group>L1_Format</group>
      <groupName>格式问题</groupName>
      <ability>L2_HalfPunc_CN</ability>
      <abilityName>全半角问题</abilityName>
      <candidateList>
        <item>（</item>
      </candidateList>
      <explain>文本全半角错误。</explain>
      <paraID>45228022</paraID>
      <start>44</start>
      <end>45</end>
      <status>unmodified</status>
      <modifiedWord/>
      <trackRevisions>false</trackRevisions>
    </reviewItem>
    <reviewItem>
      <errorID>c1c76f8a-4363-4320-ad8c-fd192496a498</errorID>
      <errorWord>)</errorWord>
      <group>L1_Format</group>
      <groupName>格式问题</groupName>
      <ability>L2_HalfPunc_CN</ability>
      <abilityName>全半角问题</abilityName>
      <candidateList>
        <item>）</item>
      </candidateList>
      <explain>文本全半角错误。</explain>
      <paraID>45228022</paraID>
      <start>48</start>
      <end>49</end>
      <status>unmodified</status>
      <modifiedWord/>
      <trackRevisions>false</trackRevisions>
    </reviewItem>
    <reviewItem>
      <errorID>9d46e531-757a-4e3c-865e-ac5a4476cf83</errorID>
      <errorWord>工程工程</errorWord>
      <group>L1_Word</group>
      <groupName>字词问题</groupName>
      <ability>L2_Typo</ability>
      <abilityName>字词错误</abilityName>
      <candidateList>
        <item>工程</item>
      </candidateList>
      <explain/>
      <paraID>45228022</paraID>
      <start>63</start>
      <end>67</end>
      <status>unmodified</status>
      <modifiedWord/>
      <trackRevisions>false</trackRevisions>
    </reviewItem>
    <reviewItem>
      <errorID>0a24c5b0-866a-43a1-8306-663ad1bb1f06</errorID>
      <errorWord>(</errorWord>
      <group>L1_Format</group>
      <groupName>格式问题</groupName>
      <ability>L2_HalfPunc_CN</ability>
      <abilityName>全半角问题</abilityName>
      <candidateList>
        <item>（</item>
      </candidateList>
      <explain>文本全半角错误。</explain>
      <paraID>45228022</paraID>
      <start>70</start>
      <end>71</end>
      <status>unmodified</status>
      <modifiedWord/>
      <trackRevisions>false</trackRevisions>
    </reviewItem>
    <reviewItem>
      <errorID>b6280caa-cf85-41b8-84f1-056d6b84110d</errorID>
      <errorWord>)</errorWord>
      <group>L1_Format</group>
      <groupName>格式问题</groupName>
      <ability>L2_HalfPunc_CN</ability>
      <abilityName>全半角问题</abilityName>
      <candidateList>
        <item>）</item>
      </candidateList>
      <explain>文本全半角错误。</explain>
      <paraID>45228022</paraID>
      <start>74</start>
      <end>75</end>
      <status>unmodified</status>
      <modifiedWord/>
      <trackRevisions>false</trackRevisions>
    </reviewItem>
    <reviewItem>
      <errorID>9b7c29ec-b64e-4f2d-bd92-10d5086e287d</errorID>
      <errorWord>(</errorWord>
      <group>L1_Format</group>
      <groupName>格式问题</groupName>
      <ability>L2_HalfPunc_CN</ability>
      <abilityName>全半角问题</abilityName>
      <candidateList>
        <item>（</item>
      </candidateList>
      <explain>文本全半角错误。</explain>
      <paraID>448F106A</paraID>
      <start>25</start>
      <end>26</end>
      <status>unmodified</status>
      <modifiedWord/>
      <trackRevisions>false</trackRevisions>
    </reviewItem>
    <reviewItem>
      <errorID>2784fd44-ad53-407c-8144-67c13e09572c</errorID>
      <errorWord>)</errorWord>
      <group>L1_Format</group>
      <groupName>格式问题</groupName>
      <ability>L2_HalfPunc_CN</ability>
      <abilityName>全半角问题</abilityName>
      <candidateList>
        <item>）</item>
      </candidateList>
      <explain>文本全半角错误。</explain>
      <paraID>448F106A</paraID>
      <start>29</start>
      <end>30</end>
      <status>unmodified</status>
      <modifiedWord/>
      <trackRevisions>false</trackRevisions>
    </reviewItem>
    <reviewItem>
      <errorID>98e6f19d-bd41-40f6-949b-409671b6907c</errorID>
      <errorWord>工程工程</errorWord>
      <group>L1_Word</group>
      <groupName>字词问题</groupName>
      <ability>L2_Typo</ability>
      <abilityName>字词错误</abilityName>
      <candidateList>
        <item>工程</item>
      </candidateList>
      <explain/>
      <paraID>448F106A</paraID>
      <start>44</start>
      <end>48</end>
      <status>unmodified</status>
      <modifiedWord/>
      <trackRevisions>false</trackRevisions>
    </reviewItem>
    <reviewItem>
      <errorID>b835ed34-2ba0-4d0c-acca-47d7eb09d235</errorID>
      <errorWord>(</errorWord>
      <group>L1_Format</group>
      <groupName>格式问题</groupName>
      <ability>L2_HalfPunc_CN</ability>
      <abilityName>全半角问题</abilityName>
      <candidateList>
        <item>（</item>
      </candidateList>
      <explain>文本全半角错误。</explain>
      <paraID>448F106A</paraID>
      <start>51</start>
      <end>52</end>
      <status>unmodified</status>
      <modifiedWord/>
      <trackRevisions>false</trackRevisions>
    </reviewItem>
    <reviewItem>
      <errorID>44341c9b-387c-435e-b80a-efbaca4e1b6b</errorID>
      <errorWord>)</errorWord>
      <group>L1_Format</group>
      <groupName>格式问题</groupName>
      <ability>L2_HalfPunc_CN</ability>
      <abilityName>全半角问题</abilityName>
      <candidateList>
        <item>）</item>
      </candidateList>
      <explain>文本全半角错误。</explain>
      <paraID>448F106A</paraID>
      <start>55</start>
      <end>56</end>
      <status>unmodified</status>
      <modifiedWord/>
      <trackRevisions>false</trackRevisions>
    </reviewItem>
    <reviewItem>
      <errorID>a6f8a80f-f76c-4954-b788-f991426d82f9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3B508853</paraID>
      <start>0</start>
      <end>3</end>
      <status>unmodified</status>
      <modifiedWord/>
      <trackRevisions>false</trackRevisions>
    </reviewItem>
    <reviewItem>
      <errorID>eb2c1653-88e0-4c2e-8c96-539421642e27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292E8C86</paraID>
      <start>0</start>
      <end>3</end>
      <status>unmodified</status>
      <modifiedWord/>
      <trackRevisions>false</trackRevisions>
    </reviewItem>
    <reviewItem>
      <errorID>a6bb3fa8-06c0-468b-9e89-4e0619c56d41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310BFEA</paraID>
      <start>0</start>
      <end>3</end>
      <status>unmodified</status>
      <modifiedWord/>
      <trackRevisions>false</trackRevisions>
    </reviewItem>
    <reviewItem>
      <errorID>fe923012-ad16-4e3d-b4fd-04c214fa15cc</errorID>
      <errorWord>(</errorWord>
      <group>L1_Format</group>
      <groupName>格式问题</groupName>
      <ability>L2_HalfPunc_CN</ability>
      <abilityName>全半角问题</abilityName>
      <candidateList>
        <item>（</item>
      </candidateList>
      <explain>文本全半角错误。</explain>
      <paraID>1F849FAD</paraID>
      <start>0</start>
      <end>1</end>
      <status>unmodified</status>
      <modifiedWord/>
      <trackRevisions>false</trackRevisions>
    </reviewItem>
    <reviewItem>
      <errorID>662e384d-36ce-4002-865d-650861f8bcff</errorID>
      <errorWord>)</errorWord>
      <group>L1_Format</group>
      <groupName>格式问题</groupName>
      <ability>L2_HalfPunc_CN</ability>
      <abilityName>全半角问题</abilityName>
      <candidateList>
        <item>）</item>
      </candidateList>
      <explain>文本全半角错误。</explain>
      <paraID>1F849FAD</paraID>
      <start>2</start>
      <end>3</end>
      <status>unmodified</status>
      <modifiedWord/>
      <trackRevisions>false</trackRevisions>
    </reviewItem>
    <reviewItem>
      <errorID>966b7263-fd98-437e-97bf-aef84cce6b3c</errorID>
      <errorWord>(</errorWord>
      <group>L1_Format</group>
      <groupName>格式问题</groupName>
      <ability>L2_HalfPunc_CN</ability>
      <abilityName>全半角问题</abilityName>
      <candidateList>
        <item>（</item>
      </candidateList>
      <explain>文本全半角错误。</explain>
      <paraID>6174E156</paraID>
      <start>11</start>
      <end>12</end>
      <status>unmodified</status>
      <modifiedWord/>
      <trackRevisions>false</trackRevisions>
    </reviewItem>
    <reviewItem>
      <errorID>7b8503e9-0c02-4c70-b335-e30d4d566620</errorID>
      <errorWord>)</errorWord>
      <group>L1_Format</group>
      <groupName>格式问题</groupName>
      <ability>L2_HalfPunc_CN</ability>
      <abilityName>全半角问题</abilityName>
      <candidateList>
        <item>）</item>
      </candidateList>
      <explain>文本全半角错误。</explain>
      <paraID>6174E156</paraID>
      <start>14</start>
      <end>15</end>
      <status>unmodified</status>
      <modifiedWord/>
      <trackRevisions>false</trackRevisions>
    </reviewItem>
    <reviewItem>
      <errorID>c7f5f723-0361-4d92-b2ec-b106c2a6acd5</errorID>
      <errorWord>(</errorWord>
      <group>L1_Format</group>
      <groupName>格式问题</groupName>
      <ability>L2_HalfPunc_CN</ability>
      <abilityName>全半角问题</abilityName>
      <candidateList>
        <item>（</item>
      </candidateList>
      <explain>文本全半角错误。</explain>
      <paraID>34526E43</paraID>
      <start>51</start>
      <end>52</end>
      <status>unmodified</status>
      <modifiedWord/>
      <trackRevisions>false</trackRevisions>
    </reviewItem>
    <reviewItem>
      <errorID>dc44d7af-725a-4f0b-b08b-7a6144a2acbf</errorID>
      <errorWord>)</errorWord>
      <group>L1_Format</group>
      <groupName>格式问题</groupName>
      <ability>L2_HalfPunc_CN</ability>
      <abilityName>全半角问题</abilityName>
      <candidateList>
        <item>）</item>
      </candidateList>
      <explain>文本全半角错误。</explain>
      <paraID>34526E43</paraID>
      <start>54</start>
      <end>55</end>
      <status>unmodified</status>
      <modifiedWord/>
      <trackRevisions>false</trackRevisions>
    </reviewItem>
    <reviewItem>
      <errorID>e3d893b9-3473-4410-9f11-f6f7d6bade88</errorID>
      <errorWord>)</errorWord>
      <group>L1_Format</group>
      <groupName>格式问题</groupName>
      <ability>L2_HalfPunc_CN</ability>
      <abilityName>全半角问题</abilityName>
      <candidateList>
        <item>）</item>
      </candidateList>
      <explain>文本全半角错误。</explain>
      <paraID>34526E43</paraID>
      <start>76</start>
      <end>77</end>
      <status>unmodified</status>
      <modifiedWord/>
      <trackRevisions>false</trackRevisions>
    </reviewItem>
    <reviewItem>
      <errorID>e843c8b2-ece3-4558-9761-f033cc37b07d</errorID>
      <errorWord>.</errorWord>
      <group>L1_Format</group>
      <groupName>格式问题</groupName>
      <ability>L2_HalfPunc_CN</ability>
      <abilityName>全半角问题</abilityName>
      <candidateList>
        <item>。</item>
      </candidateList>
      <explain>文本全半角错误。</explain>
      <paraID>21A8B32E</paraID>
      <start>9</start>
      <end>10</end>
      <status>unmodified</status>
      <modifiedWord/>
      <trackRevisions>false</trackRevisions>
    </reviewItem>
    <reviewItem>
      <errorID>0e53a6ab-92db-4383-a378-a6349e2909fa</errorID>
      <errorWord>:</errorWord>
      <group>L1_Format</group>
      <groupName>格式问题</groupName>
      <ability>L2_HalfPunc_CN</ability>
      <abilityName>全半角问题</abilityName>
      <candidateList>
        <item>：</item>
      </candidateList>
      <explain>文本全半角错误。</explain>
      <paraID>21A8B32E</paraID>
      <start>14</start>
      <end>15</end>
      <status>unmodified</status>
      <modifiedWord/>
      <trackRevisions>false</trackRevisions>
    </reviewItem>
    <reviewItem>
      <errorID>022f0ed1-b320-42de-b199-9caa92e4a0c1</errorID>
      <errorWord>混混</errorWord>
      <group>L1_Word</group>
      <groupName>字词问题</groupName>
      <ability>L2_Typo</ability>
      <abilityName>字词错误</abilityName>
      <candidateList>
        <item>混</item>
      </candidateList>
      <explain/>
      <paraID>21A8B32E</paraID>
      <start>26</start>
      <end>28</end>
      <status>ignored</status>
      <modifiedWord/>
      <trackRevisions>false</trackRevisions>
    </reviewItem>
    <reviewItem>
      <errorID>72f0a703-23bf-4d80-bf8d-51f549758d17</errorID>
      <errorWord>:</errorWord>
      <group>L1_Format</group>
      <groupName>格式问题</groupName>
      <ability>L2_HalfPunc_CN</ability>
      <abilityName>全半角问题</abilityName>
      <candidateList>
        <item>：</item>
      </candidateList>
      <explain>文本全半角错误。</explain>
      <paraID>21A8B32E</paraID>
      <start>41</start>
      <end>42</end>
      <status>unmodified</status>
      <modifiedWord/>
      <trackRevisions>false</trackRevisions>
    </reviewItem>
    <reviewItem>
      <errorID>70f23c9a-932d-486b-97d0-5d90fa2c8bc4</errorID>
      <errorWord>:</errorWord>
      <group>L1_Format</group>
      <groupName>格式问题</groupName>
      <ability>L2_HalfPunc_CN</ability>
      <abilityName>全半角问题</abilityName>
      <candidateList>
        <item>：</item>
      </candidateList>
      <explain>文本全半角错误。</explain>
      <paraID>21A8B32E</paraID>
      <start>73</start>
      <end>74</end>
      <status>unmodified</status>
      <modifiedWord/>
      <trackRevisions>false</trackRevisions>
    </reviewItem>
    <reviewItem>
      <errorID>d143f61e-ddea-4ff4-b4cc-8f4401d158be</errorID>
      <errorWord>:</errorWord>
      <group>L1_Format</group>
      <groupName>格式问题</groupName>
      <ability>L2_HalfPunc_CN</ability>
      <abilityName>全半角问题</abilityName>
      <candidateList>
        <item>：</item>
      </candidateList>
      <explain>文本全半角错误。</explain>
      <paraID>2BB802E1</paraID>
      <start>6</start>
      <end>7</end>
      <status>unmodified</status>
      <modifiedWord/>
      <trackRevisions>false</trackRevisions>
    </reviewItem>
    <reviewItem>
      <errorID>22fb6756-d272-4cc5-8a1c-7e1cc535eceb</errorID>
      <errorWord>:</errorWord>
      <group>L1_Format</group>
      <groupName>格式问题</groupName>
      <ability>L2_HalfPunc_CN</ability>
      <abilityName>全半角问题</abilityName>
      <candidateList>
        <item>：</item>
      </candidateList>
      <explain>文本全半角错误。</explain>
      <paraID>2BB802E1</paraID>
      <start>16</start>
      <end>17</end>
      <status>unmodified</status>
      <modifiedWord/>
      <trackRevisions>false</trackRevisions>
    </reviewItem>
    <reviewItem>
      <errorID>1e7d3a8a-57e1-4f8a-9eab-a1e87ae8834d</errorID>
      <errorWord>,</errorWord>
      <group>L1_Format</group>
      <groupName>格式问题</groupName>
      <ability>L2_HalfPunc_CN</ability>
      <abilityName>全半角问题</abilityName>
      <candidateList>
        <item>，</item>
      </candidateList>
      <explain>文本全半角错误。</explain>
      <paraID>2BB802E1</paraID>
      <start>50</start>
      <end>51</end>
      <status>unmodified</status>
      <modifiedWord/>
      <trackRevisions>false</trackRevisions>
    </reviewItem>
    <reviewItem>
      <errorID>743194ff-1b54-4912-b8aa-ebdd258c2769</errorID>
      <errorWord>,</errorWord>
      <group>L1_Format</group>
      <groupName>格式问题</groupName>
      <ability>L2_HalfPunc_CN</ability>
      <abilityName>全半角问题</abilityName>
      <candidateList>
        <item>，</item>
      </candidateList>
      <explain>文本全半角错误。</explain>
      <paraID>2BB802E1</paraID>
      <start>54</start>
      <end>55</end>
      <status>unmodified</status>
      <modifiedWord/>
      <trackRevisions>false</trackRevisions>
    </reviewItem>
    <reviewItem>
      <errorID>87ce46ab-b78e-4ed0-8d46-4a85fed88c50</errorID>
      <errorWord>:</errorWord>
      <group>L1_Format</group>
      <groupName>格式问题</groupName>
      <ability>L2_HalfPunc_CN</ability>
      <abilityName>全半角问题</abilityName>
      <candidateList>
        <item>：</item>
      </candidateList>
      <explain>文本全半角错误。</explain>
      <paraID>2BB802E1</paraID>
      <start>70</start>
      <end>71</end>
      <status>unmodified</status>
      <modifiedWord/>
      <trackRevisions>false</trackRevisions>
    </reviewItem>
    <reviewItem>
      <errorID>52a79dfb-d14d-47e1-91d7-9919cd106964</errorID>
      <errorWord>:</errorWord>
      <group>L1_Format</group>
      <groupName>格式问题</groupName>
      <ability>L2_HalfPunc_CN</ability>
      <abilityName>全半角问题</abilityName>
      <candidateList>
        <item>：</item>
      </candidateList>
      <explain>文本全半角错误。</explain>
      <paraID>2BB802E1</paraID>
      <start>88</start>
      <end>89</end>
      <status>unmodified</status>
      <modifiedWord/>
      <trackRevisions>false</trackRevisions>
    </reviewItem>
    <reviewItem>
      <errorID>04f4e070-e793-48cb-b7af-fce8d738e15d</errorID>
      <errorWord>:</errorWord>
      <group>L1_Format</group>
      <groupName>格式问题</groupName>
      <ability>L2_HalfPunc_CN</ability>
      <abilityName>全半角问题</abilityName>
      <candidateList>
        <item>：</item>
      </candidateList>
      <explain>文本全半角错误。</explain>
      <paraID>2BB802E1</paraID>
      <start>109</start>
      <end>110</end>
      <status>unmodified</status>
      <modifiedWord/>
      <trackRevisions>false</trackRevisions>
    </reviewItem>
    <reviewItem>
      <errorID>50a68b8b-114b-4da6-bed3-0c1d37c1118e</errorID>
      <errorWord>:</errorWord>
      <group>L1_Format</group>
      <groupName>格式问题</groupName>
      <ability>L2_HalfPunc_CN</ability>
      <abilityName>全半角问题</abilityName>
      <candidateList>
        <item>：</item>
      </candidateList>
      <explain>文本全半角错误。</explain>
      <paraID>2BB802E1</paraID>
      <start>133</start>
      <end>134</end>
      <status>unmodified</status>
      <modifiedWord/>
      <trackRevisions>false</trackRevisions>
    </reviewItem>
    <reviewItem>
      <errorID>44c19bbd-eac1-42e1-a481-05ed09097a95</errorID>
      <errorWord>:</errorWord>
      <group>L1_Format</group>
      <groupName>格式问题</groupName>
      <ability>L2_HalfPunc_CN</ability>
      <abilityName>全半角问题</abilityName>
      <candidateList>
        <item>：</item>
      </candidateList>
      <explain>文本全半角错误。</explain>
      <paraID>2BB802E1</paraID>
      <start>159</start>
      <end>160</end>
      <status>unmodified</status>
      <modifiedWord/>
      <trackRevisions>false</trackRevisions>
    </reviewItem>
    <reviewItem>
      <errorID>5c8bf6af-5455-4654-8047-497abfb01575</errorID>
      <errorWord>.</errorWord>
      <group>L1_Format</group>
      <groupName>格式问题</groupName>
      <ability>L2_HalfPunc_CN</ability>
      <abilityName>全半角问题</abilityName>
      <candidateList>
        <item>。</item>
      </candidateList>
      <explain>文本全半角错误。</explain>
      <paraID>2BB802E1</paraID>
      <start>191</start>
      <end>192</end>
      <status>unmodified</status>
      <modifiedWord/>
      <trackRevisions>false</trackRevisions>
    </reviewItem>
    <reviewItem>
      <errorID>a8ef2e10-8223-4987-9ca2-9194720e7019</errorID>
      <errorWord>.</errorWord>
      <group>L1_Format</group>
      <groupName>格式问题</groupName>
      <ability>L2_HalfPunc_CN</ability>
      <abilityName>全半角问题</abilityName>
      <candidateList>
        <item>。</item>
      </candidateList>
      <explain>文本全半角错误。</explain>
      <paraID>2BB802E1</paraID>
      <start>194</start>
      <end>195</end>
      <status>unmodified</status>
      <modifiedWord/>
      <trackRevisions>false</trackRevisions>
    </reviewItem>
    <reviewItem>
      <errorID>dc674274-8f86-4d89-96b3-1e1851ffb379</errorID>
      <errorWord>:</errorWord>
      <group>L1_Format</group>
      <groupName>格式问题</groupName>
      <ability>L2_HalfPunc_CN</ability>
      <abilityName>全半角问题</abilityName>
      <candidateList>
        <item>：</item>
      </candidateList>
      <explain>文本全半角错误。</explain>
      <paraID>2BB802E1</paraID>
      <start>232</start>
      <end>233</end>
      <status>unmodified</status>
      <modifiedWord/>
      <trackRevisions>false</trackRevisions>
    </reviewItem>
    <reviewItem>
      <errorID>5e660c6d-4496-4e71-bebf-564709e330f2</errorID>
      <errorWord>-</errorWord>
      <group>L1_Format</group>
      <groupName>格式问题</groupName>
      <ability>L2_HalfPunc_CN</ability>
      <abilityName>全半角问题</abilityName>
      <candidateList>
        <item>－</item>
      </candidateList>
      <explain>文本全半角错误。</explain>
      <paraID>4C2A1ED0</paraID>
      <start>7</start>
      <end>8</end>
      <status>unmodified</status>
      <modifiedWord/>
      <trackRevisions>false</trackRevisions>
    </reviewItem>
    <reviewItem>
      <errorID>22ee00b2-d3e6-40c3-9c50-16c51b512a75</errorID>
      <errorWord>:</errorWord>
      <group>L1_Format</group>
      <groupName>格式问题</groupName>
      <ability>L2_HalfPunc_CN</ability>
      <abilityName>全半角问题</abilityName>
      <candidateList>
        <item>：</item>
      </candidateList>
      <explain>文本全半角错误。</explain>
      <paraID>2CE04C15</paraID>
      <start>2</start>
      <end>3</end>
      <status>unmodified</status>
      <modifiedWord/>
      <trackRevisions>false</trackRevisions>
    </reviewItem>
    <reviewItem>
      <errorID>0ee027da-0d42-4569-81a0-6060ef0e780a</errorID>
      <errorWord>:</errorWord>
      <group>L1_Format</group>
      <groupName>格式问题</groupName>
      <ability>L2_HalfPunc_CN</ability>
      <abilityName>全半角问题</abilityName>
      <candidateList>
        <item>：</item>
      </candidateList>
      <explain>文本全半角错误。</explain>
      <paraID>2CE04C15</paraID>
      <start>117</start>
      <end>118</end>
      <status>unmodified</status>
      <modifiedWord/>
      <trackRevisions>false</trackRevisions>
    </reviewItem>
    <reviewItem>
      <errorID>c75c6ba9-8ea4-41d2-adba-cecc6ab6760b</errorID>
      <errorWord>.</errorWord>
      <group>L1_Format</group>
      <groupName>格式问题</groupName>
      <ability>L2_HalfPunc_CN</ability>
      <abilityName>全半角问题</abilityName>
      <candidateList>
        <item>。</item>
      </candidateList>
      <explain>文本全半角错误。</explain>
      <paraID>2CE04C15</paraID>
      <start>125</start>
      <end>126</end>
      <status>unmodified</status>
      <modifiedWord/>
      <trackRevisions>false</trackRevisions>
    </reviewItem>
    <reviewItem>
      <errorID>7b71d062-0368-43a3-8431-74711bbdb168</errorID>
      <errorWord>:</errorWord>
      <group>L1_Format</group>
      <groupName>格式问题</groupName>
      <ability>L2_HalfPunc_CN</ability>
      <abilityName>全半角问题</abilityName>
      <candidateList>
        <item>：</item>
      </candidateList>
      <explain>文本全半角错误。</explain>
      <paraID>2CE04C15</paraID>
      <start>133</start>
      <end>134</end>
      <status>unmodified</status>
      <modifiedWord/>
      <trackRevisions>false</trackRevisions>
    </reviewItem>
    <reviewItem>
      <errorID>9416c8ef-9aea-4b92-bf8a-bfae043cc0b7</errorID>
      <errorWord>.</errorWord>
      <group>L1_Format</group>
      <groupName>格式问题</groupName>
      <ability>L2_HalfPunc_CN</ability>
      <abilityName>全半角问题</abilityName>
      <candidateList>
        <item>。</item>
      </candidateList>
      <explain>文本全半角错误。</explain>
      <paraID>2CE04C15</paraID>
      <start>141</start>
      <end>142</end>
      <status>unmodified</status>
      <modifiedWord/>
      <trackRevisions>false</trackRevisions>
    </reviewItem>
    <reviewItem>
      <errorID>18f6965b-a7c8-4b92-8c0e-ae9bfeb95207</errorID>
      <errorWord>:</errorWord>
      <group>L1_Format</group>
      <groupName>格式问题</groupName>
      <ability>L2_HalfPunc_CN</ability>
      <abilityName>全半角问题</abilityName>
      <candidateList>
        <item>：</item>
      </candidateList>
      <explain>文本全半角错误。</explain>
      <paraID>2CE04C15</paraID>
      <start>180</start>
      <end>181</end>
      <status>unmodified</status>
      <modifiedWord/>
      <trackRevisions>false</trackRevisions>
    </reviewItem>
    <reviewItem>
      <errorID>2e303014-4418-4a18-8593-f6377a6544ef</errorID>
      <errorWord>:</errorWord>
      <group>L1_Format</group>
      <groupName>格式问题</groupName>
      <ability>L2_HalfPunc_CN</ability>
      <abilityName>全半角问题</abilityName>
      <candidateList>
        <item>：</item>
      </candidateList>
      <explain>文本全半角错误。</explain>
      <paraID>2CE04C15</paraID>
      <start>205</start>
      <end>206</end>
      <status>unmodified</status>
      <modifiedWord/>
      <trackRevisions>false</trackRevisions>
    </reviewItem>
    <reviewItem>
      <errorID>999d5d4a-9cff-42a6-a41f-a2d653ca7f1e</errorID>
      <errorWord>-</errorWord>
      <group>L1_Format</group>
      <groupName>格式问题</groupName>
      <ability>L2_HalfPunc_CN</ability>
      <abilityName>全半角问题</abilityName>
      <candidateList>
        <item>－</item>
      </candidateList>
      <explain>文本全半角错误。</explain>
      <paraID>25FFB393</paraID>
      <start>7</start>
      <end>8</end>
      <status>unmodified</status>
      <modifiedWord/>
      <trackRevisions>false</trackRevisions>
    </reviewItem>
    <reviewItem>
      <errorID>de7cb69f-1d69-4139-ac06-a0c35aff3ddd</errorID>
      <errorWord>:</errorWord>
      <group>L1_Format</group>
      <groupName>格式问题</groupName>
      <ability>L2_HalfPunc_CN</ability>
      <abilityName>全半角问题</abilityName>
      <candidateList>
        <item>：</item>
      </candidateList>
      <explain>文本全半角错误。</explain>
      <paraID>6FE2507C</paraID>
      <start>4</start>
      <end>5</end>
      <status>unmodified</status>
      <modifiedWord/>
      <trackRevisions>false</trackRevisions>
    </reviewItem>
    <reviewItem>
      <errorID>75570476-8105-4ea3-beb9-d9c7803c6e39</errorID>
      <errorWord>:</errorWord>
      <group>L1_Format</group>
      <groupName>格式问题</groupName>
      <ability>L2_HalfPunc_CN</ability>
      <abilityName>全半角问题</abilityName>
      <candidateList>
        <item>：</item>
      </candidateList>
      <explain>文本全半角错误。</explain>
      <paraID>6FE2507C</paraID>
      <start>119</start>
      <end>120</end>
      <status>unmodified</status>
      <modifiedWord/>
      <trackRevisions>false</trackRevisions>
    </reviewItem>
    <reviewItem>
      <errorID>f48edfaf-e9de-4807-942d-cc699863edcc</errorID>
      <errorWord>.</errorWord>
      <group>L1_Format</group>
      <groupName>格式问题</groupName>
      <ability>L2_HalfPunc_CN</ability>
      <abilityName>全半角问题</abilityName>
      <candidateList>
        <item>。</item>
      </candidateList>
      <explain>文本全半角错误。</explain>
      <paraID>6FE2507C</paraID>
      <start>127</start>
      <end>128</end>
      <status>unmodified</status>
      <modifiedWord/>
      <trackRevisions>false</trackRevisions>
    </reviewItem>
    <reviewItem>
      <errorID>05d48cf0-2337-4f90-8faa-623ee746c61e</errorID>
      <errorWord>:</errorWord>
      <group>L1_Format</group>
      <groupName>格式问题</groupName>
      <ability>L2_HalfPunc_CN</ability>
      <abilityName>全半角问题</abilityName>
      <candidateList>
        <item>：</item>
      </candidateList>
      <explain>文本全半角错误。</explain>
      <paraID>6FE2507C</paraID>
      <start>135</start>
      <end>136</end>
      <status>unmodified</status>
      <modifiedWord/>
      <trackRevisions>false</trackRevisions>
    </reviewItem>
    <reviewItem>
      <errorID>cdd2dc08-f7cd-46fd-bcd4-95a1677b0406</errorID>
      <errorWord>.</errorWord>
      <group>L1_Format</group>
      <groupName>格式问题</groupName>
      <ability>L2_HalfPunc_CN</ability>
      <abilityName>全半角问题</abilityName>
      <candidateList>
        <item>。</item>
      </candidateList>
      <explain>文本全半角错误。</explain>
      <paraID>6FE2507C</paraID>
      <start>143</start>
      <end>144</end>
      <status>unmodified</status>
      <modifiedWord/>
      <trackRevisions>false</trackRevisions>
    </reviewItem>
    <reviewItem>
      <errorID>67b408d1-5de0-40b4-a8e7-f68bdf39908a</errorID>
      <errorWord>:</errorWord>
      <group>L1_Format</group>
      <groupName>格式问题</groupName>
      <ability>L2_HalfPunc_CN</ability>
      <abilityName>全半角问题</abilityName>
      <candidateList>
        <item>：</item>
      </candidateList>
      <explain>文本全半角错误。</explain>
      <paraID>6FE2507C</paraID>
      <start>182</start>
      <end>183</end>
      <status>unmodified</status>
      <modifiedWord/>
      <trackRevisions>false</trackRevisions>
    </reviewItem>
    <reviewItem>
      <errorID>96051261-5224-417a-a9a8-edfec1f64931</errorID>
      <errorWord>:</errorWord>
      <group>L1_Format</group>
      <groupName>格式问题</groupName>
      <ability>L2_HalfPunc_CN</ability>
      <abilityName>全半角问题</abilityName>
      <candidateList>
        <item>：</item>
      </candidateList>
      <explain>文本全半角错误。</explain>
      <paraID>6FE2507C</paraID>
      <start>200</start>
      <end>201</end>
      <status>unmodified</status>
      <modifiedWord/>
      <trackRevisions>false</trackRevisions>
    </reviewItem>
    <reviewItem>
      <errorID>338c926c-8f6c-43e6-8988-7459da63d9f9</errorID>
      <errorWord>:</errorWord>
      <group>L1_Format</group>
      <groupName>格式问题</groupName>
      <ability>L2_HalfPunc_CN</ability>
      <abilityName>全半角问题</abilityName>
      <candidateList>
        <item>：</item>
      </candidateList>
      <explain>文本全半角错误。</explain>
      <paraID>51B86961</paraID>
      <start>6</start>
      <end>7</end>
      <status>unmodified</status>
      <modifiedWord/>
      <trackRevisions>false</trackRevisions>
    </reviewItem>
    <reviewItem>
      <errorID>7393060e-c29f-49ef-aec6-be3af0ab2fca</errorID>
      <errorWord>:</errorWord>
      <group>L1_Format</group>
      <groupName>格式问题</groupName>
      <ability>L2_HalfPunc_CN</ability>
      <abilityName>全半角问题</abilityName>
      <candidateList>
        <item>：</item>
      </candidateList>
      <explain>文本全半角错误。</explain>
      <paraID>51B86961</paraID>
      <start>16</start>
      <end>17</end>
      <status>unmodified</status>
      <modifiedWord/>
      <trackRevisions>false</trackRevisions>
    </reviewItem>
    <reviewItem>
      <errorID>c1277199-1859-4703-9c17-8a1369ea0a91</errorID>
      <errorWord>:</errorWord>
      <group>L1_Format</group>
      <groupName>格式问题</groupName>
      <ability>L2_HalfPunc_CN</ability>
      <abilityName>全半角问题</abilityName>
      <candidateList>
        <item>：</item>
      </candidateList>
      <explain>文本全半角错误。</explain>
      <paraID>51B86961</paraID>
      <start>38</start>
      <end>39</end>
      <status>unmodified</status>
      <modifiedWord/>
      <trackRevisions>false</trackRevisions>
    </reviewItem>
    <reviewItem>
      <errorID>aeba3d39-130f-495f-8a5b-26dcc51cbb97</errorID>
      <errorWord>:</errorWord>
      <group>L1_Format</group>
      <groupName>格式问题</groupName>
      <ability>L2_HalfPunc_CN</ability>
      <abilityName>全半角问题</abilityName>
      <candidateList>
        <item>：</item>
      </candidateList>
      <explain>文本全半角错误。</explain>
      <paraID>51B86961</paraID>
      <start>94</start>
      <end>95</end>
      <status>unmodified</status>
      <modifiedWord/>
      <trackRevisions>false</trackRevisions>
    </reviewItem>
    <reviewItem>
      <errorID>851e595f-5aa3-46f7-896b-d1da682c0b59</errorID>
      <errorWord>:</errorWord>
      <group>L1_Format</group>
      <groupName>格式问题</groupName>
      <ability>L2_HalfPunc_CN</ability>
      <abilityName>全半角问题</abilityName>
      <candidateList>
        <item>：</item>
      </candidateList>
      <explain>文本全半角错误。</explain>
      <paraID>794BAC2C</paraID>
      <start>96</start>
      <end>97</end>
      <status>unmodified</status>
      <modifiedWord/>
      <trackRevisions>false</trackRevisions>
    </reviewItem>
    <reviewItem>
      <errorID>c3902410-d2ed-40ef-8f95-ede50926e687</errorID>
      <errorWord>(</errorWord>
      <group>L1_Format</group>
      <groupName>格式问题</groupName>
      <ability>L2_HalfPunc_CN</ability>
      <abilityName>全半角问题</abilityName>
      <candidateList>
        <item>（</item>
      </candidateList>
      <explain>文本全半角错误。</explain>
      <paraID>5C0B4C44</paraID>
      <start>49</start>
      <end>50</end>
      <status>unmodified</status>
      <modifiedWord/>
      <trackRevisions>false</trackRevisions>
    </reviewItem>
    <reviewItem>
      <errorID>9f2f68f1-8a49-495b-96ad-df5009f29ab5</errorID>
      <errorWord>)</errorWord>
      <group>L1_Format</group>
      <groupName>格式问题</groupName>
      <ability>L2_HalfPunc_CN</ability>
      <abilityName>全半角问题</abilityName>
      <candidateList>
        <item>）</item>
      </candidateList>
      <explain>文本全半角错误。</explain>
      <paraID>5C0B4C44</paraID>
      <start>52</start>
      <end>53</end>
      <status>unmodified</status>
      <modifiedWord/>
      <trackRevisions>false</trackRevisions>
    </reviewItem>
    <reviewItem>
      <errorID>f8f808c0-92d8-4b24-a3f6-55b03e0871c0</errorID>
      <errorWord>:</errorWord>
      <group>L1_Format</group>
      <groupName>格式问题</groupName>
      <ability>L2_HalfPunc_CN</ability>
      <abilityName>全半角问题</abilityName>
      <candidateList>
        <item>：</item>
      </candidateList>
      <explain>文本全半角错误。</explain>
      <paraID>5C0B4C44</paraID>
      <start>148</start>
      <end>149</end>
      <status>unmodified</status>
      <modifiedWord/>
      <trackRevisions>false</trackRevisions>
    </reviewItem>
    <reviewItem>
      <errorID>bdb3f2b0-3346-477b-9433-39722b6205ca</errorID>
      <errorWord>(</errorWord>
      <group>L1_Format</group>
      <groupName>格式问题</groupName>
      <ability>L2_HalfPunc_CN</ability>
      <abilityName>全半角问题</abilityName>
      <candidateList>
        <item>（</item>
      </candidateList>
      <explain>文本全半角错误。</explain>
      <paraID>74405933</paraID>
      <start>53</start>
      <end>54</end>
      <status>unmodified</status>
      <modifiedWord/>
      <trackRevisions>false</trackRevisions>
    </reviewItem>
    <reviewItem>
      <errorID>d7ddf709-5ca2-4dd2-b071-ce1f9bad3ec6</errorID>
      <errorWord>)</errorWord>
      <group>L1_Format</group>
      <groupName>格式问题</groupName>
      <ability>L2_HalfPunc_CN</ability>
      <abilityName>全半角问题</abilityName>
      <candidateList>
        <item>）</item>
      </candidateList>
      <explain>文本全半角错误。</explain>
      <paraID>74405933</paraID>
      <start>56</start>
      <end>57</end>
      <status>unmodified</status>
      <modifiedWord/>
      <trackRevisions>false</trackRevisions>
    </reviewItem>
    <reviewItem>
      <errorID>cb402b34-1759-4007-a552-86ead695601d</errorID>
      <errorWord>:</errorWord>
      <group>L1_Format</group>
      <groupName>格式问题</groupName>
      <ability>L2_HalfPunc_CN</ability>
      <abilityName>全半角问题</abilityName>
      <candidateList>
        <item>：</item>
      </candidateList>
      <explain>文本全半角错误。</explain>
      <paraID>74405933</paraID>
      <start>138</start>
      <end>139</end>
      <status>unmodified</status>
      <modifiedWord/>
      <trackRevisions>false</trackRevisions>
    </reviewItem>
    <reviewItem>
      <errorID>ff34c77d-27e3-4817-a747-0af5cf44e6e8</errorID>
      <errorWord>(</errorWord>
      <group>L1_Format</group>
      <groupName>格式问题</groupName>
      <ability>L2_HalfPunc_CN</ability>
      <abilityName>全半角问题</abilityName>
      <candidateList>
        <item>（</item>
      </candidateList>
      <explain>文本全半角错误。</explain>
      <paraID>32791BF0</paraID>
      <start>23</start>
      <end>24</end>
      <status>unmodified</status>
      <modifiedWord/>
      <trackRevisions>false</trackRevisions>
    </reviewItem>
    <reviewItem>
      <errorID>55736479-8262-4e05-a0a9-d6e7bdc2e020</errorID>
      <errorWord>惨</errorWord>
      <group>L1_Word</group>
      <groupName>字词问题</groupName>
      <ability>L2_Typo</ability>
      <abilityName>字词错误</abilityName>
      <candidateList>
        <item>掺</item>
      </candidateList>
      <explain>存在发音相同字词的误用。</explain>
      <paraID>32791BF0</paraID>
      <start>25</start>
      <end>26</end>
      <status>modified</status>
      <modifiedWord>掺</modifiedWord>
      <trackRevisions>false</trackRevisions>
    </reviewItem>
    <reviewItem>
      <errorID>429629f6-b310-4a05-9200-b6d6a0601bb7</errorID>
      <errorWord>)</errorWord>
      <group>L1_Format</group>
      <groupName>格式问题</groupName>
      <ability>L2_HalfPunc_CN</ability>
      <abilityName>全半角问题</abilityName>
      <candidateList>
        <item>）</item>
      </candidateList>
      <explain>文本全半角错误。</explain>
      <paraID>32791BF0</paraID>
      <start>29</start>
      <end>30</end>
      <status>unmodified</status>
      <modifiedWord/>
      <trackRevisions>false</trackRevisions>
    </reviewItem>
    <reviewItem>
      <errorID>d95a5c3d-960b-4cb7-81d3-83e57d75797a</errorID>
      <errorWord>:</errorWord>
      <group>L1_Format</group>
      <groupName>格式问题</groupName>
      <ability>L2_HalfPunc_CN</ability>
      <abilityName>全半角问题</abilityName>
      <candidateList>
        <item>：</item>
      </candidateList>
      <explain>文本全半角错误。</explain>
      <paraID>32791BF0</paraID>
      <start>124</start>
      <end>125</end>
      <status>unmodified</status>
      <modifiedWord/>
      <trackRevisions>false</trackRevisions>
    </reviewItem>
    <reviewItem>
      <errorID>e30e6df2-603f-4ba1-ae48-6567795984ab</errorID>
      <errorWord>.</errorWord>
      <group>L1_Format</group>
      <groupName>格式问题</groupName>
      <ability>L2_HalfPunc_CN</ability>
      <abilityName>全半角问题</abilityName>
      <candidateList>
        <item>。</item>
      </candidateList>
      <explain>文本全半角错误。</explain>
      <paraID>27FFADB8</paraID>
      <start>26</start>
      <end>27</end>
      <status>unmodified</status>
      <modifiedWord/>
      <trackRevisions>false</trackRevisions>
    </reviewItem>
    <reviewItem>
      <errorID>fab8272d-5856-4553-9b37-a048e4dbed5d</errorID>
      <errorWord>.</errorWord>
      <group>L1_Format</group>
      <groupName>格式问题</groupName>
      <ability>L2_HalfPunc_CN</ability>
      <abilityName>全半角问题</abilityName>
      <candidateList>
        <item>。</item>
      </candidateList>
      <explain>文本全半角错误。</explain>
      <paraID>27FFADB8</paraID>
      <start>28</start>
      <end>29</end>
      <status>unmodified</status>
      <modifiedWord/>
      <trackRevisions>false</trackRevisions>
    </reviewItem>
    <reviewItem>
      <errorID>e0d7a2ee-fd36-4d4e-998c-418f944e6223</errorID>
      <errorWord>:</errorWord>
      <group>L1_Format</group>
      <groupName>格式问题</groupName>
      <ability>L2_HalfPunc_CN</ability>
      <abilityName>全半角问题</abilityName>
      <candidateList>
        <item>：</item>
      </candidateList>
      <explain>文本全半角错误。</explain>
      <paraID>27FFADB8</paraID>
      <start>99</start>
      <end>100</end>
      <status>unmodified</status>
      <modifiedWord/>
      <trackRevisions>false</trackRevisions>
    </reviewItem>
    <reviewItem>
      <errorID>85097634-fb73-4fd2-91ca-47501245535f</errorID>
      <errorWord>:</errorWord>
      <group>L1_Format</group>
      <groupName>格式问题</groupName>
      <ability>L2_HalfPunc_CN</ability>
      <abilityName>全半角问题</abilityName>
      <candidateList>
        <item>：</item>
      </candidateList>
      <explain>文本全半角错误。</explain>
      <paraID>1D1D8433</paraID>
      <start>7</start>
      <end>8</end>
      <status>unmodified</status>
      <modifiedWord/>
      <trackRevisions>false</trackRevisions>
    </reviewItem>
    <reviewItem>
      <errorID>611663c2-3e87-4b07-8afd-6987063abcfb</errorID>
      <errorWord>.</errorWord>
      <group>L1_Format</group>
      <groupName>格式问题</groupName>
      <ability>L2_HalfPunc_CN</ability>
      <abilityName>全半角问题</abilityName>
      <candidateList>
        <item>。</item>
      </candidateList>
      <explain>文本全半角错误。</explain>
      <paraID>1D1D8433</paraID>
      <start>17</start>
      <end>18</end>
      <status>unmodified</status>
      <modifiedWord/>
      <trackRevisions>false</trackRevisions>
    </reviewItem>
    <reviewItem>
      <errorID>64b02283-363c-4f7d-bb5d-7da09f06ce6c</errorID>
      <errorWord>:</errorWord>
      <group>L1_Format</group>
      <groupName>格式问题</groupName>
      <ability>L2_HalfPunc_CN</ability>
      <abilityName>全半角问题</abilityName>
      <candidateList>
        <item>：</item>
      </candidateList>
      <explain>文本全半角错误。</explain>
      <paraID>1D1D8433</paraID>
      <start>27</start>
      <end>28</end>
      <status>unmodified</status>
      <modifiedWord/>
      <trackRevisions>false</trackRevisions>
    </reviewItem>
    <reviewItem>
      <errorID>3c4a34ac-94d3-4722-ae16-cbfc09e06655</errorID>
      <errorWord>:</errorWord>
      <group>L1_Format</group>
      <groupName>格式问题</groupName>
      <ability>L2_HalfPunc_CN</ability>
      <abilityName>全半角问题</abilityName>
      <candidateList>
        <item>：</item>
      </candidateList>
      <explain>文本全半角错误。</explain>
      <paraID>25454B19</paraID>
      <start>6</start>
      <end>7</end>
      <status>unmodified</status>
      <modifiedWord/>
      <trackRevisions>false</trackRevisions>
    </reviewItem>
    <reviewItem>
      <errorID>ce1f5867-ada9-4745-883b-ccf274611096</errorID>
      <errorWord>-</errorWord>
      <group>L1_Format</group>
      <groupName>格式问题</groupName>
      <ability>L2_HalfPunc_CN</ability>
      <abilityName>全半角问题</abilityName>
      <candidateList>
        <item>－</item>
      </candidateList>
      <explain>文本全半角错误。</explain>
      <paraID>1B116207</paraID>
      <start>3</start>
      <end>4</end>
      <status>unmodified</status>
      <modifiedWord/>
      <trackRevisions>false</trackRevisions>
    </reviewItem>
    <reviewItem>
      <errorID>dc1b7203-62f6-4f54-9a81-d712dbd01b96</errorID>
      <errorWord>(</errorWord>
      <group>L1_Format</group>
      <groupName>格式问题</groupName>
      <ability>L2_HalfPunc_CN</ability>
      <abilityName>全半角问题</abilityName>
      <candidateList>
        <item>（</item>
      </candidateList>
      <explain>文本全半角错误。</explain>
      <paraID>1B116207</paraID>
      <start>48</start>
      <end>49</end>
      <status>unmodified</status>
      <modifiedWord/>
      <trackRevisions>false</trackRevisions>
    </reviewItem>
    <reviewItem>
      <errorID>7b1802c8-6e8d-4c24-8cdd-52861273bb7f</errorID>
      <errorWord>II型</errorWord>
      <group>L1_Knowledge</group>
      <groupName>知识性问题</groupName>
      <ability>L2_Knowledge</ability>
      <abilityName>其他知识</abilityName>
      <candidateList>
        <item>Ⅱ型</item>
      </candidateList>
      <explain>中文环境下罗马数字格式错误。</explain>
      <paraID>1B116207</paraID>
      <start>49</start>
      <end>52</end>
      <status>unmodified</status>
      <modifiedWord/>
      <trackRevisions>false</trackRevisions>
    </reviewItem>
    <reviewItem>
      <errorID>f7ede081-9fb4-4d9a-87eb-1e47b518bdda</errorID>
      <errorWord>)</errorWord>
      <group>L1_Format</group>
      <groupName>格式问题</groupName>
      <ability>L2_HalfPunc_CN</ability>
      <abilityName>全半角问题</abilityName>
      <candidateList>
        <item>）</item>
      </candidateList>
      <explain>文本全半角错误。</explain>
      <paraID>1B116207</paraID>
      <start>52</start>
      <end>53</end>
      <status>unmodified</status>
      <modifiedWord/>
      <trackRevisions>false</trackRevisions>
    </reviewItem>
    <reviewItem>
      <errorID>202d6de9-aeff-4592-87dd-5fefdf0fc2ad</errorID>
      <errorWord>:</errorWord>
      <group>L1_Format</group>
      <groupName>格式问题</groupName>
      <ability>L2_HalfPunc_CN</ability>
      <abilityName>全半角问题</abilityName>
      <candidateList>
        <item>：</item>
      </candidateList>
      <explain>文本全半角错误。</explain>
      <paraID>1B116207</paraID>
      <start>97</start>
      <end>98</end>
      <status>unmodified</status>
      <modifiedWord/>
      <trackRevisions>false</trackRevisions>
    </reviewItem>
    <reviewItem>
      <errorID>e915c286-a908-4f19-8fe9-69a9f390f06d</errorID>
      <errorWord>,</errorWord>
      <group>L1_Format</group>
      <groupName>格式问题</groupName>
      <ability>L2_HalfPunc_CN</ability>
      <abilityName>全半角问题</abilityName>
      <candidateList>
        <item>，</item>
      </candidateList>
      <explain>文本全半角错误。</explain>
      <paraID>1B116207</paraID>
      <start>104</start>
      <end>105</end>
      <status>unmodified</status>
      <modifiedWord/>
      <trackRevisions>false</trackRevisions>
    </reviewItem>
    <reviewItem>
      <errorID>1100f245-e175-4aab-9c56-514269732af8</errorID>
      <errorWord>:</errorWord>
      <group>L1_Format</group>
      <groupName>格式问题</groupName>
      <ability>L2_HalfPunc_CN</ability>
      <abilityName>全半角问题</abilityName>
      <candidateList>
        <item>：</item>
      </candidateList>
      <explain>文本全半角错误。</explain>
      <paraID>1B116207</paraID>
      <start>164</start>
      <end>165</end>
      <status>unmodified</status>
      <modifiedWord/>
      <trackRevisions>false</trackRevisions>
    </reviewItem>
    <reviewItem>
      <errorID>70b741ed-6734-466c-a891-ecff28c8a1b6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4243B944</paraID>
      <start>0</start>
      <end>3</end>
      <status>unmodified</status>
      <modifiedWord/>
      <trackRevisions>false</trackRevisions>
    </reviewItem>
    <reviewItem>
      <errorID>06a2f2ed-0443-4f4e-b07f-f9d4eff7deb2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767482E4</paraID>
      <start>0</start>
      <end>3</end>
      <status>unmodified</status>
      <modifiedWord/>
      <trackRevisions>false</trackRevisions>
    </reviewItem>
    <reviewItem>
      <errorID>2679d8df-c624-4fd9-b363-45e19cf960d5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7343177E</paraID>
      <start>0</start>
      <end>3</end>
      <status>unmodified</status>
      <modifiedWord/>
      <trackRevisions>false</trackRevisions>
    </reviewItem>
    <reviewItem>
      <errorID>bf5de106-93cc-4d10-bbb1-4efb8b134633</errorID>
      <errorWord>（</errorWord>
      <group>L1_Punc</group>
      <groupName>标点问题</groupName>
      <ability>L2_Punc_CN</ability>
      <abilityName>标点符号问题</abilityName>
      <candidateList/>
      <explain>同一形式括号套用。</explain>
      <paraID>7343177E</paraID>
      <start>110</start>
      <end>111</end>
      <status>unmodified</status>
      <modifiedWord/>
      <trackRevisions>false</trackRevisions>
    </reviewItem>
    <reviewItem>
      <errorID>830fcd66-d360-4de3-bbc0-06b9f11c2ad6</errorID>
      <errorWord>）</errorWord>
      <group>L1_Punc</group>
      <groupName>标点问题</groupName>
      <ability>L2_Punc_CN</ability>
      <abilityName>标点符号问题</abilityName>
      <candidateList/>
      <explain>同一形式括号套用。</explain>
      <paraID>7343177E</paraID>
      <start>113</start>
      <end>114</end>
      <status>unmodified</status>
      <modifiedWord/>
      <trackRevisions>false</trackRevisions>
    </reviewItem>
    <reviewItem>
      <errorID>04bbc066-eb4a-4e95-b6d5-a2768d3d6ce7</errorID>
      <errorWord>(</errorWord>
      <group>L1_Format</group>
      <groupName>格式问题</groupName>
      <ability>L2_HalfPunc_CN</ability>
      <abilityName>全半角问题</abilityName>
      <candidateList>
        <item>（</item>
      </candidateList>
      <explain>文本全半角错误。</explain>
      <paraID>43E1766B</paraID>
      <start>0</start>
      <end>1</end>
      <status>unmodified</status>
      <modifiedWord/>
      <trackRevisions>false</trackRevisions>
    </reviewItem>
    <reviewItem>
      <errorID>b7225991-fdfa-4889-9bb3-35e45b6512a4</errorID>
      <errorWord>)</errorWord>
      <group>L1_Format</group>
      <groupName>格式问题</groupName>
      <ability>L2_HalfPunc_CN</ability>
      <abilityName>全半角问题</abilityName>
      <candidateList>
        <item>）</item>
      </candidateList>
      <explain>文本全半角错误。</explain>
      <paraID>43E1766B</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69188f-7f67-4aa5-a8e2-adc8b2fd8953}">
  <ds:schemaRefs/>
</ds:datastoreItem>
</file>

<file path=docProps/app.xml><?xml version="1.0" encoding="utf-8"?>
<Properties xmlns="http://schemas.openxmlformats.org/officeDocument/2006/extended-properties" xmlns:vt="http://schemas.openxmlformats.org/officeDocument/2006/docPropsVTypes">
  <Pages>15</Pages>
  <Words>4383</Words>
  <Characters>5207</Characters>
  <TotalTime>10</TotalTime>
  <ScaleCrop>false</ScaleCrop>
  <LinksUpToDate>false</LinksUpToDate>
  <CharactersWithSpaces>6653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M</cp:lastModifiedBy>
  <cp:lastPrinted>2026-08-03T02:14:00Z</cp:lastPrinted>
  <dcterms:modified xsi:type="dcterms:W3CDTF">2026-08-22T07:53:42Z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eyJoZGlkIjoiZWFjZmMyYzc4MzMwNzRiODY0ODNiNzMyNjdkYzM5MTMiLCJ1c2VySWQiOiIyMzIyNzYwMzUifQ==</vt:lpwstr>
  </property>
  <property fmtid="{D5CDD505-2E9C-101B-9397-08002B2CF9AE}" pid="5" name="KSOProductBuildVer">
    <vt:lpwstr>2052-12.1.0.28043</vt:lpwstr>
  </property>
  <property fmtid="{D5CDD505-2E9C-101B-9397-08002B2CF9AE}" pid="6" name="ICV">
    <vt:lpwstr>C4C05AF518B34CAC9F9C009CB5F27146_13</vt:lpwstr>
  </property>
</Properties>
</file>