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7DDFA">
      <w:pPr>
        <w:pStyle w:val="2"/>
        <w:spacing w:line="339" w:lineRule="auto"/>
      </w:pPr>
    </w:p>
    <w:p w14:paraId="23C77900">
      <w:pPr>
        <w:pStyle w:val="2"/>
        <w:spacing w:line="340" w:lineRule="auto"/>
      </w:pPr>
    </w:p>
    <w:p w14:paraId="346238D3">
      <w:pPr>
        <w:tabs>
          <w:tab w:val="left" w:pos="5927"/>
        </w:tabs>
        <w:spacing w:before="85" w:line="226" w:lineRule="auto"/>
        <w:rPr>
          <w:rFonts w:hint="eastAsia" w:ascii="宋体" w:hAnsi="宋体" w:eastAsia="宋体" w:cs="宋体"/>
          <w:sz w:val="31"/>
          <w:szCs w:val="31"/>
          <w:u w:val="single" w:color="auto"/>
        </w:rPr>
      </w:pPr>
      <w:r>
        <w:rPr>
          <w:rFonts w:hint="eastAsia" w:ascii="宋体" w:hAnsi="宋体" w:eastAsia="宋体" w:cs="宋体"/>
          <w:sz w:val="31"/>
          <w:szCs w:val="31"/>
          <w:u w:val="single" w:color="auto"/>
        </w:rPr>
        <w:t>十堰产投科技有限公司工艺提升改造项目(S33)配套生活区</w:t>
      </w:r>
    </w:p>
    <w:p w14:paraId="4F35396E">
      <w:pPr>
        <w:tabs>
          <w:tab w:val="left" w:pos="5927"/>
        </w:tabs>
        <w:spacing w:before="85" w:line="226" w:lineRule="auto"/>
        <w:jc w:val="center"/>
        <w:rPr>
          <w:rFonts w:ascii="宋体" w:hAnsi="宋体" w:eastAsia="宋体" w:cs="宋体"/>
          <w:sz w:val="31"/>
          <w:szCs w:val="31"/>
        </w:rPr>
      </w:pPr>
      <w:r>
        <w:rPr>
          <w:rFonts w:hint="eastAsia" w:ascii="宋体" w:hAnsi="宋体" w:eastAsia="宋体" w:cs="宋体"/>
          <w:sz w:val="31"/>
          <w:szCs w:val="31"/>
          <w:u w:val="single" w:color="auto"/>
        </w:rPr>
        <w:t>及厂区食堂装修改造工程</w:t>
      </w:r>
      <w:r>
        <w:rPr>
          <w:rFonts w:hint="eastAsia" w:ascii="宋体" w:hAnsi="宋体" w:eastAsia="宋体" w:cs="宋体"/>
          <w:sz w:val="31"/>
          <w:szCs w:val="31"/>
          <w:u w:val="single" w:color="auto"/>
          <w:lang w:val="en-US" w:eastAsia="zh-CN"/>
        </w:rPr>
        <w:t>工程</w:t>
      </w:r>
      <w:r>
        <w:rPr>
          <w:rFonts w:hint="eastAsia" w:ascii="宋体" w:hAnsi="宋体" w:eastAsia="宋体" w:cs="宋体"/>
          <w:sz w:val="31"/>
          <w:szCs w:val="31"/>
          <w:u w:val="single" w:color="auto"/>
        </w:rPr>
        <w:t>总承包(EPC)</w:t>
      </w:r>
    </w:p>
    <w:p w14:paraId="216873B7">
      <w:pPr>
        <w:spacing w:before="100" w:line="225" w:lineRule="auto"/>
        <w:ind w:left="1381" w:firstLine="1956" w:firstLineChars="600"/>
        <w:rPr>
          <w:rFonts w:ascii="宋体" w:hAnsi="宋体" w:eastAsia="宋体" w:cs="宋体"/>
          <w:sz w:val="31"/>
          <w:szCs w:val="31"/>
        </w:rPr>
      </w:pPr>
      <w:r>
        <w:rPr>
          <w:rFonts w:hint="eastAsia" w:ascii="宋体" w:hAnsi="宋体" w:eastAsia="宋体" w:cs="宋体"/>
          <w:spacing w:val="8"/>
          <w:sz w:val="31"/>
          <w:szCs w:val="31"/>
          <w:u w:val="single" w:color="auto"/>
          <w:lang w:val="en-US" w:eastAsia="zh-CN"/>
        </w:rPr>
        <w:t>电线</w:t>
      </w:r>
      <w:r>
        <w:rPr>
          <w:rFonts w:hint="eastAsia" w:ascii="宋体" w:hAnsi="宋体" w:eastAsia="宋体" w:cs="宋体"/>
          <w:color w:val="auto"/>
          <w:spacing w:val="8"/>
          <w:sz w:val="31"/>
          <w:szCs w:val="31"/>
          <w:u w:val="single" w:color="auto"/>
          <w:lang w:val="en-US" w:eastAsia="zh-CN"/>
        </w:rPr>
        <w:t>材料</w:t>
      </w:r>
      <w:r>
        <w:rPr>
          <w:rFonts w:ascii="宋体" w:hAnsi="宋体" w:eastAsia="宋体" w:cs="宋体"/>
          <w:spacing w:val="8"/>
          <w:sz w:val="31"/>
          <w:szCs w:val="31"/>
          <w:u w:val="single" w:color="auto"/>
        </w:rPr>
        <w:t>采购</w:t>
      </w:r>
    </w:p>
    <w:p w14:paraId="623991AD">
      <w:pPr>
        <w:pStyle w:val="2"/>
        <w:spacing w:line="246" w:lineRule="auto"/>
      </w:pPr>
    </w:p>
    <w:p w14:paraId="4A0C373B">
      <w:pPr>
        <w:pStyle w:val="2"/>
        <w:spacing w:line="246" w:lineRule="auto"/>
      </w:pPr>
    </w:p>
    <w:p w14:paraId="0A18F8AD">
      <w:pPr>
        <w:pStyle w:val="2"/>
        <w:spacing w:line="246" w:lineRule="auto"/>
      </w:pPr>
    </w:p>
    <w:p w14:paraId="21C08AE9">
      <w:pPr>
        <w:pStyle w:val="2"/>
        <w:spacing w:line="246" w:lineRule="auto"/>
      </w:pPr>
    </w:p>
    <w:p w14:paraId="12F2BD2A">
      <w:pPr>
        <w:pStyle w:val="2"/>
        <w:spacing w:line="246" w:lineRule="auto"/>
      </w:pPr>
    </w:p>
    <w:p w14:paraId="1B23DE31">
      <w:pPr>
        <w:pStyle w:val="2"/>
        <w:spacing w:line="246" w:lineRule="auto"/>
      </w:pPr>
    </w:p>
    <w:p w14:paraId="7D8CE36A">
      <w:pPr>
        <w:pStyle w:val="2"/>
        <w:spacing w:line="247" w:lineRule="auto"/>
      </w:pPr>
    </w:p>
    <w:p w14:paraId="57812C05">
      <w:pPr>
        <w:pStyle w:val="2"/>
        <w:spacing w:line="247" w:lineRule="auto"/>
      </w:pPr>
    </w:p>
    <w:p w14:paraId="2592AADF">
      <w:pPr>
        <w:pStyle w:val="2"/>
        <w:spacing w:line="247" w:lineRule="auto"/>
      </w:pPr>
    </w:p>
    <w:p w14:paraId="0C0E1AA8">
      <w:pPr>
        <w:pStyle w:val="2"/>
        <w:spacing w:line="247" w:lineRule="auto"/>
      </w:pPr>
    </w:p>
    <w:p w14:paraId="1F0D0E73">
      <w:pPr>
        <w:pStyle w:val="2"/>
        <w:spacing w:line="247" w:lineRule="auto"/>
      </w:pPr>
    </w:p>
    <w:p w14:paraId="35C614B9">
      <w:pPr>
        <w:pStyle w:val="2"/>
        <w:spacing w:line="247" w:lineRule="auto"/>
      </w:pPr>
    </w:p>
    <w:p w14:paraId="2830B617">
      <w:pPr>
        <w:pStyle w:val="2"/>
        <w:spacing w:line="247" w:lineRule="auto"/>
      </w:pPr>
    </w:p>
    <w:p w14:paraId="1CBBB7F2">
      <w:pPr>
        <w:pStyle w:val="2"/>
        <w:spacing w:line="247" w:lineRule="auto"/>
      </w:pPr>
    </w:p>
    <w:p w14:paraId="57F3FE91">
      <w:pPr>
        <w:pStyle w:val="2"/>
        <w:spacing w:line="247" w:lineRule="auto"/>
      </w:pPr>
    </w:p>
    <w:p w14:paraId="45398B4F">
      <w:pPr>
        <w:pStyle w:val="2"/>
        <w:spacing w:line="247" w:lineRule="auto"/>
      </w:pPr>
    </w:p>
    <w:p w14:paraId="4C839196">
      <w:pPr>
        <w:pStyle w:val="2"/>
        <w:spacing w:line="247" w:lineRule="auto"/>
      </w:pPr>
    </w:p>
    <w:p w14:paraId="163047D5">
      <w:pPr>
        <w:pStyle w:val="2"/>
        <w:spacing w:line="247" w:lineRule="auto"/>
      </w:pPr>
    </w:p>
    <w:p w14:paraId="3C7A75AD">
      <w:pPr>
        <w:pStyle w:val="2"/>
        <w:spacing w:line="247" w:lineRule="auto"/>
      </w:pPr>
    </w:p>
    <w:p w14:paraId="2E93B5A7">
      <w:pPr>
        <w:pStyle w:val="2"/>
        <w:spacing w:line="247" w:lineRule="auto"/>
      </w:pPr>
    </w:p>
    <w:p w14:paraId="74AB874C">
      <w:pPr>
        <w:spacing w:line="804" w:lineRule="exact"/>
        <w:jc w:val="center"/>
        <w:rPr>
          <w:rFonts w:hint="default" w:eastAsia="宋体"/>
          <w:b/>
          <w:bCs/>
          <w:sz w:val="48"/>
          <w:szCs w:val="48"/>
          <w:lang w:val="en-US" w:eastAsia="zh-CN"/>
        </w:rPr>
      </w:pPr>
      <w:r>
        <w:rPr>
          <w:rFonts w:hint="eastAsia" w:eastAsia="宋体"/>
          <w:b/>
          <w:bCs/>
          <w:sz w:val="48"/>
          <w:szCs w:val="48"/>
          <w:lang w:val="en-US" w:eastAsia="zh-CN"/>
        </w:rPr>
        <w:t>询 比 文 件</w:t>
      </w:r>
    </w:p>
    <w:p w14:paraId="7C0AC291">
      <w:pPr>
        <w:pStyle w:val="2"/>
        <w:spacing w:line="250" w:lineRule="auto"/>
      </w:pPr>
    </w:p>
    <w:p w14:paraId="16CD464A">
      <w:pPr>
        <w:pStyle w:val="2"/>
        <w:spacing w:line="251" w:lineRule="auto"/>
      </w:pPr>
    </w:p>
    <w:p w14:paraId="22ADEE75">
      <w:pPr>
        <w:pStyle w:val="2"/>
        <w:spacing w:line="251" w:lineRule="auto"/>
      </w:pPr>
    </w:p>
    <w:p w14:paraId="0E51464A">
      <w:pPr>
        <w:pStyle w:val="2"/>
        <w:spacing w:line="251" w:lineRule="auto"/>
      </w:pPr>
    </w:p>
    <w:p w14:paraId="36C2B583">
      <w:pPr>
        <w:pStyle w:val="2"/>
        <w:spacing w:line="251" w:lineRule="auto"/>
      </w:pPr>
    </w:p>
    <w:p w14:paraId="71544598">
      <w:pPr>
        <w:pStyle w:val="2"/>
        <w:spacing w:line="251" w:lineRule="auto"/>
      </w:pPr>
    </w:p>
    <w:p w14:paraId="2491B64C">
      <w:pPr>
        <w:pStyle w:val="2"/>
        <w:spacing w:line="251" w:lineRule="auto"/>
      </w:pPr>
    </w:p>
    <w:p w14:paraId="105F0A93">
      <w:pPr>
        <w:pStyle w:val="2"/>
        <w:spacing w:line="251" w:lineRule="auto"/>
      </w:pPr>
    </w:p>
    <w:p w14:paraId="053FB642">
      <w:pPr>
        <w:pStyle w:val="2"/>
        <w:spacing w:line="251" w:lineRule="auto"/>
      </w:pPr>
    </w:p>
    <w:p w14:paraId="5B0FCFC9">
      <w:pPr>
        <w:pStyle w:val="2"/>
        <w:spacing w:line="251" w:lineRule="auto"/>
      </w:pPr>
    </w:p>
    <w:p w14:paraId="6B97CE43">
      <w:pPr>
        <w:pStyle w:val="2"/>
        <w:spacing w:line="251" w:lineRule="auto"/>
      </w:pPr>
    </w:p>
    <w:p w14:paraId="13CFE798">
      <w:pPr>
        <w:pStyle w:val="2"/>
        <w:spacing w:line="251" w:lineRule="auto"/>
      </w:pPr>
    </w:p>
    <w:p w14:paraId="69755812">
      <w:pPr>
        <w:pStyle w:val="2"/>
        <w:spacing w:line="251" w:lineRule="auto"/>
      </w:pPr>
    </w:p>
    <w:p w14:paraId="3F874C35">
      <w:pPr>
        <w:pStyle w:val="2"/>
        <w:spacing w:line="251" w:lineRule="auto"/>
      </w:pPr>
    </w:p>
    <w:p w14:paraId="30CFB729">
      <w:pPr>
        <w:pStyle w:val="2"/>
        <w:spacing w:line="251" w:lineRule="auto"/>
      </w:pPr>
    </w:p>
    <w:p w14:paraId="5F2EE411">
      <w:pPr>
        <w:pStyle w:val="2"/>
        <w:spacing w:line="251" w:lineRule="auto"/>
      </w:pPr>
    </w:p>
    <w:p w14:paraId="3ACBAA83">
      <w:pPr>
        <w:spacing w:line="403" w:lineRule="exact"/>
        <w:ind w:firstLine="800" w:firstLineChars="200"/>
        <w:rPr>
          <w:rFonts w:ascii="微软雅黑" w:hAnsi="微软雅黑" w:eastAsia="微软雅黑" w:cs="微软雅黑"/>
          <w:b w:val="0"/>
          <w:bCs w:val="0"/>
          <w:sz w:val="40"/>
          <w:szCs w:val="40"/>
        </w:rPr>
        <w:sectPr>
          <w:footerReference r:id="rId5" w:type="default"/>
          <w:pgSz w:w="11906" w:h="16839"/>
          <w:pgMar w:top="1431" w:right="1785" w:bottom="1053" w:left="1785" w:header="0" w:footer="783" w:gutter="0"/>
          <w:cols w:space="720" w:num="1"/>
        </w:sectPr>
      </w:pPr>
      <w:r>
        <w:rPr>
          <w:rFonts w:hint="eastAsia" w:ascii="宋体" w:hAnsi="宋体" w:eastAsia="宋体" w:cs="宋体"/>
          <w:b w:val="0"/>
          <w:bCs w:val="0"/>
          <w:sz w:val="40"/>
          <w:szCs w:val="40"/>
          <w:lang w:val="en-US" w:eastAsia="zh-CN"/>
        </w:rPr>
        <w:t>采购单位：湖北国隆建工集团有限公司</w:t>
      </w:r>
    </w:p>
    <w:p w14:paraId="4F6EA5A1">
      <w:pPr>
        <w:spacing w:before="156" w:line="224" w:lineRule="auto"/>
        <w:ind w:left="3137"/>
        <w:outlineLvl w:val="0"/>
        <w:rPr>
          <w:rFonts w:ascii="宋体" w:hAnsi="宋体" w:eastAsia="宋体" w:cs="宋体"/>
          <w:sz w:val="32"/>
          <w:szCs w:val="32"/>
        </w:rPr>
      </w:pPr>
      <w:r>
        <w:rPr>
          <w:rFonts w:ascii="宋体" w:hAnsi="宋体" w:eastAsia="宋体" w:cs="宋体"/>
          <w:b/>
          <w:bCs/>
          <w:spacing w:val="18"/>
          <w:sz w:val="32"/>
          <w:szCs w:val="32"/>
        </w:rPr>
        <w:t>询比采购公告</w:t>
      </w:r>
    </w:p>
    <w:p w14:paraId="5475DECA">
      <w:pPr>
        <w:pStyle w:val="2"/>
        <w:spacing w:line="256" w:lineRule="auto"/>
      </w:pPr>
    </w:p>
    <w:p w14:paraId="5657A251">
      <w:pPr>
        <w:pStyle w:val="2"/>
        <w:spacing w:line="257" w:lineRule="auto"/>
      </w:pPr>
    </w:p>
    <w:p w14:paraId="0598DD10">
      <w:pPr>
        <w:pStyle w:val="2"/>
        <w:spacing w:line="257" w:lineRule="auto"/>
      </w:pPr>
    </w:p>
    <w:p w14:paraId="11F102FD">
      <w:pPr>
        <w:spacing w:before="272" w:line="360" w:lineRule="auto"/>
        <w:ind w:left="498"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本公司根据十堰产投科技有限公司工艺提升改造项目(S33)配套生活区及厂区食堂装修改造工程总承包(EPC)施工的需要，现对该项目的电线材料进行公开询比采购，欢迎符合条件的供应商参与响应。</w:t>
      </w:r>
    </w:p>
    <w:p w14:paraId="231824AA">
      <w:pPr>
        <w:spacing w:before="78" w:line="220" w:lineRule="auto"/>
        <w:ind w:left="498"/>
        <w:rPr>
          <w:rFonts w:hint="eastAsia" w:ascii="宋体" w:hAnsi="宋体" w:eastAsia="宋体" w:cs="宋体"/>
          <w:b/>
          <w:bCs/>
          <w:sz w:val="24"/>
          <w:szCs w:val="24"/>
          <w:lang w:eastAsia="zh-CN"/>
        </w:rPr>
      </w:pPr>
      <w:r>
        <w:rPr>
          <w:rFonts w:hint="eastAsia" w:ascii="宋体" w:hAnsi="宋体" w:eastAsia="宋体" w:cs="宋体"/>
          <w:b/>
          <w:bCs/>
          <w:spacing w:val="-7"/>
          <w:sz w:val="24"/>
          <w:szCs w:val="24"/>
          <w:lang w:val="en-US" w:eastAsia="zh-CN"/>
        </w:rPr>
        <w:t>一、</w:t>
      </w:r>
      <w:r>
        <w:rPr>
          <w:rFonts w:hint="eastAsia" w:ascii="宋体" w:hAnsi="宋体" w:eastAsia="宋体" w:cs="宋体"/>
          <w:b/>
          <w:bCs/>
          <w:spacing w:val="-7"/>
          <w:sz w:val="24"/>
          <w:szCs w:val="24"/>
        </w:rPr>
        <w:t>项目概况</w:t>
      </w:r>
      <w:r>
        <w:rPr>
          <w:rFonts w:hint="eastAsia" w:ascii="宋体" w:hAnsi="宋体" w:eastAsia="宋体" w:cs="宋体"/>
          <w:b/>
          <w:bCs/>
          <w:spacing w:val="-7"/>
          <w:sz w:val="24"/>
          <w:szCs w:val="24"/>
          <w:lang w:eastAsia="zh-CN"/>
        </w:rPr>
        <w:t>：</w:t>
      </w:r>
    </w:p>
    <w:p w14:paraId="5ADD06E8">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1.项目名称：十堰产投科技有限公司工艺提升改造项目(S33)配套生活区及厂区食堂装修改造工程工程总承包(EPC)。</w:t>
      </w:r>
    </w:p>
    <w:p w14:paraId="2259D2A2">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2.项目地址：湖北省十堰市十堰经济技术开发区东环路 1 号。</w:t>
      </w:r>
    </w:p>
    <w:p w14:paraId="0F4788D9">
      <w:pPr>
        <w:spacing w:before="272" w:line="360" w:lineRule="auto"/>
        <w:ind w:left="498"/>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3.采购内容：WDZB1-BYJ硬线（2.5、4、6、10mm²）及WDZNRYJS-2×1.5mm²多芯软线各若干米，详见采购清单。</w:t>
      </w:r>
    </w:p>
    <w:p w14:paraId="1D4906F1">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4.最高控制价：869346.00 元（说明：包括为完成合同供货内容，送到验收标准所发生的一切材料、人工、机械、劳保、装卸车、运输、运输损耗费、食宿、交通、安全措施费及保险费、行政事业收费、政府税收、税金等费用；②供应商报价若超过最高控制价，其响应文件将被视为无效）。</w:t>
      </w:r>
    </w:p>
    <w:p w14:paraId="2F91C42E">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工期： 35日历天。</w:t>
      </w:r>
    </w:p>
    <w:p w14:paraId="1A8C0561">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6.质量要求：符合国家现行质量标准和规范要求的材料、提供产品生产许可证、合格证、出厂检测报告等质量证明文件。</w:t>
      </w:r>
    </w:p>
    <w:p w14:paraId="7F6AD372">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7.采购要求：包括但不限于包质量、包安全、包工期、包验收合格（含运输、调试、保管、售后维修服务、操作维护人员培训、税金等全部内容）。</w:t>
      </w:r>
    </w:p>
    <w:p w14:paraId="5DEDFB72">
      <w:pPr>
        <w:spacing w:before="78" w:line="220" w:lineRule="auto"/>
        <w:ind w:left="498"/>
        <w:rPr>
          <w:rFonts w:hint="eastAsia" w:ascii="宋体" w:hAnsi="宋体" w:eastAsia="宋体" w:cs="宋体"/>
          <w:b/>
          <w:bCs/>
          <w:spacing w:val="-7"/>
          <w:sz w:val="24"/>
          <w:szCs w:val="24"/>
        </w:rPr>
      </w:pPr>
      <w:r>
        <w:rPr>
          <w:rFonts w:hint="eastAsia" w:ascii="宋体" w:hAnsi="宋体" w:eastAsia="宋体" w:cs="宋体"/>
          <w:b/>
          <w:bCs/>
          <w:spacing w:val="-7"/>
          <w:sz w:val="24"/>
          <w:szCs w:val="24"/>
          <w:lang w:val="en-US" w:eastAsia="zh-CN"/>
        </w:rPr>
        <w:t>二、</w:t>
      </w:r>
      <w:r>
        <w:rPr>
          <w:rFonts w:hint="eastAsia" w:ascii="宋体" w:hAnsi="宋体" w:eastAsia="宋体" w:cs="宋体"/>
          <w:b/>
          <w:bCs/>
          <w:spacing w:val="-7"/>
          <w:sz w:val="24"/>
          <w:szCs w:val="24"/>
        </w:rPr>
        <w:t>供应商资格要求</w:t>
      </w:r>
    </w:p>
    <w:p w14:paraId="1C4950F5">
      <w:pPr>
        <w:spacing w:before="275" w:line="219" w:lineRule="auto"/>
        <w:ind w:left="591"/>
        <w:rPr>
          <w:rFonts w:hint="eastAsia" w:ascii="宋体" w:hAnsi="宋体" w:eastAsia="宋体" w:cs="宋体"/>
          <w:sz w:val="24"/>
          <w:szCs w:val="24"/>
        </w:rPr>
      </w:pPr>
      <w:r>
        <w:rPr>
          <w:rFonts w:hint="eastAsia" w:ascii="宋体" w:hAnsi="宋体" w:eastAsia="宋体" w:cs="宋体"/>
          <w:spacing w:val="12"/>
          <w:sz w:val="24"/>
          <w:szCs w:val="24"/>
          <w:lang w:val="en-US" w:eastAsia="zh-CN"/>
        </w:rPr>
        <w:t>1.</w:t>
      </w:r>
      <w:r>
        <w:rPr>
          <w:rFonts w:hint="eastAsia" w:ascii="宋体" w:hAnsi="宋体" w:eastAsia="宋体" w:cs="宋体"/>
          <w:spacing w:val="12"/>
          <w:sz w:val="24"/>
          <w:szCs w:val="24"/>
        </w:rPr>
        <w:t xml:space="preserve"> 供应商为中华人民共和国境内注册取得营业执照的独立法人。</w:t>
      </w:r>
    </w:p>
    <w:p w14:paraId="6D49EFF4">
      <w:pPr>
        <w:spacing w:before="274" w:line="219" w:lineRule="auto"/>
        <w:ind w:left="591"/>
        <w:rPr>
          <w:rFonts w:hint="eastAsia" w:ascii="宋体" w:hAnsi="宋体" w:eastAsia="宋体" w:cs="宋体"/>
          <w:sz w:val="24"/>
          <w:szCs w:val="24"/>
        </w:rPr>
      </w:pPr>
      <w:r>
        <w:rPr>
          <w:rFonts w:hint="eastAsia" w:ascii="宋体" w:hAnsi="宋体" w:eastAsia="宋体" w:cs="宋体"/>
          <w:spacing w:val="12"/>
          <w:sz w:val="24"/>
          <w:szCs w:val="24"/>
          <w:lang w:val="en-US" w:eastAsia="zh-CN"/>
        </w:rPr>
        <w:t>2.</w:t>
      </w:r>
      <w:r>
        <w:rPr>
          <w:rFonts w:hint="eastAsia" w:ascii="宋体" w:hAnsi="宋体" w:eastAsia="宋体" w:cs="宋体"/>
          <w:spacing w:val="12"/>
          <w:sz w:val="24"/>
          <w:szCs w:val="24"/>
        </w:rPr>
        <w:t xml:space="preserve"> 供应商为生产厂家或生产厂家授权经销/代理的经销商/代理商。</w:t>
      </w:r>
    </w:p>
    <w:p w14:paraId="10B14EA9">
      <w:pPr>
        <w:spacing w:before="275" w:line="431" w:lineRule="auto"/>
        <w:ind w:left="37" w:right="88" w:firstLine="548"/>
        <w:rPr>
          <w:rFonts w:hint="eastAsia" w:ascii="宋体" w:hAnsi="宋体" w:eastAsia="宋体" w:cs="宋体"/>
          <w:sz w:val="24"/>
          <w:szCs w:val="24"/>
        </w:rPr>
      </w:pPr>
      <w:r>
        <w:rPr>
          <w:rFonts w:hint="eastAsia" w:ascii="宋体" w:hAnsi="宋体" w:eastAsia="宋体" w:cs="宋体"/>
          <w:spacing w:val="9"/>
          <w:sz w:val="24"/>
          <w:szCs w:val="24"/>
          <w:lang w:val="en-US" w:eastAsia="zh-CN"/>
        </w:rPr>
        <w:t>3.</w:t>
      </w:r>
      <w:r>
        <w:rPr>
          <w:rFonts w:hint="eastAsia" w:ascii="宋体" w:hAnsi="宋体" w:eastAsia="宋体" w:cs="宋体"/>
          <w:spacing w:val="48"/>
          <w:sz w:val="24"/>
          <w:szCs w:val="24"/>
        </w:rPr>
        <w:t xml:space="preserve"> </w:t>
      </w:r>
      <w:r>
        <w:rPr>
          <w:rFonts w:hint="eastAsia" w:ascii="宋体" w:hAnsi="宋体" w:eastAsia="宋体" w:cs="宋体"/>
          <w:spacing w:val="9"/>
          <w:sz w:val="24"/>
          <w:szCs w:val="24"/>
        </w:rPr>
        <w:t>供应商在“信用中国”（</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"http://www.creditchina.gov.cn/"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w:t>
      </w:r>
      <w:r>
        <w:rPr>
          <w:rFonts w:hint="eastAsia" w:ascii="宋体" w:hAnsi="宋体" w:eastAsia="宋体" w:cs="宋体"/>
          <w:spacing w:val="9"/>
          <w:sz w:val="24"/>
          <w:szCs w:val="24"/>
        </w:rPr>
        <w:t>://</w:t>
      </w:r>
      <w:r>
        <w:rPr>
          <w:rFonts w:hint="eastAsia" w:ascii="宋体" w:hAnsi="宋体" w:eastAsia="宋体" w:cs="宋体"/>
          <w:sz w:val="24"/>
          <w:szCs w:val="24"/>
        </w:rPr>
        <w:t>www</w:t>
      </w:r>
      <w:r>
        <w:rPr>
          <w:rFonts w:hint="eastAsia" w:ascii="宋体" w:hAnsi="宋体" w:eastAsia="宋体" w:cs="宋体"/>
          <w:spacing w:val="9"/>
          <w:sz w:val="24"/>
          <w:szCs w:val="24"/>
        </w:rPr>
        <w:t>.</w:t>
      </w:r>
      <w:r>
        <w:rPr>
          <w:rFonts w:hint="eastAsia" w:ascii="宋体" w:hAnsi="宋体" w:eastAsia="宋体" w:cs="宋体"/>
          <w:sz w:val="24"/>
          <w:szCs w:val="24"/>
        </w:rPr>
        <w:t>creditchina</w:t>
      </w:r>
      <w:r>
        <w:rPr>
          <w:rFonts w:hint="eastAsia" w:ascii="宋体" w:hAnsi="宋体" w:eastAsia="宋体" w:cs="宋体"/>
          <w:spacing w:val="9"/>
          <w:sz w:val="24"/>
          <w:szCs w:val="24"/>
        </w:rPr>
        <w:t>.</w:t>
      </w:r>
      <w:r>
        <w:rPr>
          <w:rFonts w:hint="eastAsia" w:ascii="宋体" w:hAnsi="宋体" w:eastAsia="宋体" w:cs="宋体"/>
          <w:sz w:val="24"/>
          <w:szCs w:val="24"/>
        </w:rPr>
        <w:t>gov</w:t>
      </w:r>
      <w:r>
        <w:rPr>
          <w:rFonts w:hint="eastAsia" w:ascii="宋体" w:hAnsi="宋体" w:eastAsia="宋体" w:cs="宋体"/>
          <w:spacing w:val="9"/>
          <w:sz w:val="24"/>
          <w:szCs w:val="24"/>
        </w:rPr>
        <w:t>.</w:t>
      </w:r>
      <w:r>
        <w:rPr>
          <w:rFonts w:hint="eastAsia" w:ascii="宋体" w:hAnsi="宋体" w:eastAsia="宋体" w:cs="宋体"/>
          <w:sz w:val="24"/>
          <w:szCs w:val="24"/>
        </w:rPr>
        <w:t>cn</w:t>
      </w:r>
      <w:r>
        <w:rPr>
          <w:rFonts w:hint="eastAsia" w:ascii="宋体" w:hAnsi="宋体" w:eastAsia="宋体" w:cs="宋体"/>
          <w:spacing w:val="9"/>
          <w:sz w:val="24"/>
          <w:szCs w:val="24"/>
        </w:rPr>
        <w:t>/</w:t>
      </w:r>
      <w:r>
        <w:rPr>
          <w:rFonts w:hint="eastAsia" w:ascii="宋体" w:hAnsi="宋体" w:eastAsia="宋体" w:cs="宋体"/>
          <w:spacing w:val="9"/>
          <w:sz w:val="24"/>
          <w:szCs w:val="24"/>
        </w:rPr>
        <w:fldChar w:fldCharType="end"/>
      </w:r>
      <w:r>
        <w:rPr>
          <w:rFonts w:hint="eastAsia" w:ascii="宋体" w:hAnsi="宋体" w:eastAsia="宋体" w:cs="宋体"/>
          <w:spacing w:val="9"/>
          <w:sz w:val="24"/>
          <w:szCs w:val="24"/>
        </w:rPr>
        <w:t>）中未</w:t>
      </w:r>
      <w:r>
        <w:rPr>
          <w:rFonts w:hint="eastAsia" w:ascii="宋体" w:hAnsi="宋体" w:eastAsia="宋体" w:cs="宋体"/>
          <w:spacing w:val="10"/>
          <w:sz w:val="24"/>
          <w:szCs w:val="24"/>
        </w:rPr>
        <w:t>被列入失信被执行人、未被列为重大税收违法案件当事人，“中国政府采购</w:t>
      </w:r>
      <w:r>
        <w:rPr>
          <w:rFonts w:hint="eastAsia" w:ascii="宋体" w:hAnsi="宋体" w:eastAsia="宋体" w:cs="宋体"/>
          <w:spacing w:val="16"/>
          <w:sz w:val="24"/>
          <w:szCs w:val="24"/>
        </w:rPr>
        <w:t>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"http://www.ccgp.gov.cn/"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w:t>
      </w:r>
      <w:r>
        <w:rPr>
          <w:rFonts w:hint="eastAsia" w:ascii="宋体" w:hAnsi="宋体" w:eastAsia="宋体" w:cs="宋体"/>
          <w:spacing w:val="16"/>
          <w:sz w:val="24"/>
          <w:szCs w:val="24"/>
        </w:rPr>
        <w:t>://</w:t>
      </w:r>
      <w:r>
        <w:rPr>
          <w:rFonts w:hint="eastAsia" w:ascii="宋体" w:hAnsi="宋体" w:eastAsia="宋体" w:cs="宋体"/>
          <w:sz w:val="24"/>
          <w:szCs w:val="24"/>
        </w:rPr>
        <w:t>www</w:t>
      </w:r>
      <w:r>
        <w:rPr>
          <w:rFonts w:hint="eastAsia" w:ascii="宋体" w:hAnsi="宋体" w:eastAsia="宋体" w:cs="宋体"/>
          <w:spacing w:val="16"/>
          <w:sz w:val="24"/>
          <w:szCs w:val="24"/>
        </w:rPr>
        <w:t>.</w:t>
      </w:r>
      <w:r>
        <w:rPr>
          <w:rFonts w:hint="eastAsia" w:ascii="宋体" w:hAnsi="宋体" w:eastAsia="宋体" w:cs="宋体"/>
          <w:sz w:val="24"/>
          <w:szCs w:val="24"/>
        </w:rPr>
        <w:t>ccgp</w:t>
      </w:r>
      <w:r>
        <w:rPr>
          <w:rFonts w:hint="eastAsia" w:ascii="宋体" w:hAnsi="宋体" w:eastAsia="宋体" w:cs="宋体"/>
          <w:spacing w:val="16"/>
          <w:sz w:val="24"/>
          <w:szCs w:val="24"/>
        </w:rPr>
        <w:t>.</w:t>
      </w:r>
      <w:r>
        <w:rPr>
          <w:rFonts w:hint="eastAsia" w:ascii="宋体" w:hAnsi="宋体" w:eastAsia="宋体" w:cs="宋体"/>
          <w:sz w:val="24"/>
          <w:szCs w:val="24"/>
        </w:rPr>
        <w:t>gov</w:t>
      </w:r>
      <w:r>
        <w:rPr>
          <w:rFonts w:hint="eastAsia" w:ascii="宋体" w:hAnsi="宋体" w:eastAsia="宋体" w:cs="宋体"/>
          <w:spacing w:val="16"/>
          <w:sz w:val="24"/>
          <w:szCs w:val="24"/>
        </w:rPr>
        <w:t>.</w:t>
      </w:r>
      <w:r>
        <w:rPr>
          <w:rFonts w:hint="eastAsia" w:ascii="宋体" w:hAnsi="宋体" w:eastAsia="宋体" w:cs="宋体"/>
          <w:sz w:val="24"/>
          <w:szCs w:val="24"/>
        </w:rPr>
        <w:t>cn</w:t>
      </w:r>
      <w:r>
        <w:rPr>
          <w:rFonts w:hint="eastAsia" w:ascii="宋体" w:hAnsi="宋体" w:eastAsia="宋体" w:cs="宋体"/>
          <w:spacing w:val="16"/>
          <w:sz w:val="24"/>
          <w:szCs w:val="24"/>
        </w:rPr>
        <w:t>/</w:t>
      </w:r>
      <w:r>
        <w:rPr>
          <w:rFonts w:hint="eastAsia" w:ascii="宋体" w:hAnsi="宋体" w:eastAsia="宋体" w:cs="宋体"/>
          <w:spacing w:val="16"/>
          <w:sz w:val="24"/>
          <w:szCs w:val="24"/>
        </w:rPr>
        <w:fldChar w:fldCharType="end"/>
      </w:r>
      <w:r>
        <w:rPr>
          <w:rFonts w:hint="eastAsia" w:ascii="宋体" w:hAnsi="宋体" w:eastAsia="宋体" w:cs="宋体"/>
          <w:spacing w:val="16"/>
          <w:sz w:val="24"/>
          <w:szCs w:val="24"/>
        </w:rPr>
        <w:t>）未被列入政府采购严重违法失信行为记</w:t>
      </w:r>
      <w:r>
        <w:rPr>
          <w:rFonts w:hint="eastAsia" w:ascii="宋体" w:hAnsi="宋体" w:eastAsia="宋体" w:cs="宋体"/>
          <w:spacing w:val="13"/>
          <w:sz w:val="24"/>
          <w:szCs w:val="24"/>
        </w:rPr>
        <w:t>录名单（提供网页截图，查询时间为发布公告</w:t>
      </w:r>
      <w:r>
        <w:rPr>
          <w:rFonts w:hint="eastAsia" w:ascii="宋体" w:hAnsi="宋体" w:eastAsia="宋体" w:cs="宋体"/>
          <w:spacing w:val="12"/>
          <w:sz w:val="24"/>
          <w:szCs w:val="24"/>
        </w:rPr>
        <w:t>起）。</w:t>
      </w:r>
    </w:p>
    <w:p w14:paraId="31689989">
      <w:pPr>
        <w:spacing w:line="219" w:lineRule="auto"/>
        <w:ind w:left="591"/>
        <w:rPr>
          <w:rFonts w:hint="eastAsia" w:ascii="宋体" w:hAnsi="宋体" w:eastAsia="宋体" w:cs="宋体"/>
          <w:spacing w:val="12"/>
          <w:sz w:val="24"/>
          <w:szCs w:val="24"/>
        </w:rPr>
      </w:pPr>
      <w:r>
        <w:rPr>
          <w:rFonts w:hint="eastAsia" w:ascii="宋体" w:hAnsi="宋体" w:eastAsia="宋体" w:cs="宋体"/>
          <w:spacing w:val="12"/>
          <w:sz w:val="24"/>
          <w:szCs w:val="24"/>
          <w:lang w:val="en-US" w:eastAsia="zh-CN"/>
        </w:rPr>
        <w:t>4.</w:t>
      </w:r>
      <w:r>
        <w:rPr>
          <w:rFonts w:hint="eastAsia" w:ascii="宋体" w:hAnsi="宋体" w:eastAsia="宋体" w:cs="宋体"/>
          <w:spacing w:val="12"/>
          <w:sz w:val="24"/>
          <w:szCs w:val="24"/>
        </w:rPr>
        <w:t xml:space="preserve"> 供应商具备《政府采购法》第二十二条规定条件</w:t>
      </w:r>
      <w:r>
        <w:rPr>
          <w:rFonts w:hint="eastAsia" w:ascii="宋体" w:hAnsi="宋体" w:eastAsia="宋体" w:cs="宋体"/>
          <w:spacing w:val="12"/>
          <w:sz w:val="24"/>
          <w:szCs w:val="24"/>
          <w:lang w:eastAsia="zh-CN"/>
        </w:rPr>
        <w:t>：</w:t>
      </w:r>
    </w:p>
    <w:p w14:paraId="3E02063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（一）具有独立承担民事责任的能力；</w:t>
      </w:r>
    </w:p>
    <w:p w14:paraId="0432C1B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（二）具有良好的商业信誉和健全的财务会计制度；</w:t>
      </w:r>
    </w:p>
    <w:p w14:paraId="5E8D98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（三）具有履行合同所必需的设备和专业技术能力；</w:t>
      </w:r>
    </w:p>
    <w:p w14:paraId="798851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（四）有依法缴纳税收和社会保障资金的良好记录；</w:t>
      </w:r>
    </w:p>
    <w:p w14:paraId="6833AB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（五）参加政府采购活动前三年内，在经营活动中没有重大违法记录；</w:t>
      </w:r>
    </w:p>
    <w:p w14:paraId="07E4FD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pacing w:val="12"/>
          <w:sz w:val="24"/>
          <w:szCs w:val="24"/>
        </w:rPr>
      </w:pPr>
      <w:r>
        <w:rPr>
          <w:rFonts w:hint="eastAsia" w:ascii="宋体" w:hAnsi="宋体" w:eastAsia="宋体" w:cs="宋体"/>
          <w:snapToGrid w:val="0"/>
          <w:color w:val="000000"/>
          <w:spacing w:val="-1"/>
          <w:kern w:val="0"/>
          <w:sz w:val="24"/>
          <w:szCs w:val="24"/>
          <w:lang w:val="en-US" w:eastAsia="en-US" w:bidi="ar-SA"/>
        </w:rPr>
        <w:t>　　（六）法律、行政法规规定的其他条件</w:t>
      </w:r>
      <w:r>
        <w:rPr>
          <w:rFonts w:hint="eastAsia" w:ascii="宋体" w:hAnsi="宋体" w:eastAsia="宋体" w:cs="宋体"/>
          <w:snapToGrid w:val="0"/>
          <w:color w:val="000000"/>
          <w:spacing w:val="-1"/>
          <w:kern w:val="0"/>
          <w:sz w:val="24"/>
          <w:szCs w:val="24"/>
          <w:lang w:val="en-US" w:eastAsia="zh-CN" w:bidi="ar-SA"/>
        </w:rPr>
        <w:t>。</w:t>
      </w:r>
    </w:p>
    <w:p w14:paraId="533B61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 xml:space="preserve"> 供应商需提供在本次采购活动中没有伪造证件和虚假材料的书面承诺。</w:t>
      </w:r>
    </w:p>
    <w:p w14:paraId="56C9A9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14:paraId="4841A0B3">
      <w:pPr>
        <w:spacing w:before="274" w:line="220" w:lineRule="auto"/>
        <w:ind w:left="548"/>
        <w:rPr>
          <w:rFonts w:hint="eastAsia" w:ascii="宋体" w:hAnsi="宋体" w:eastAsia="宋体" w:cs="宋体"/>
          <w:b/>
          <w:bCs/>
          <w:sz w:val="24"/>
          <w:szCs w:val="24"/>
        </w:rPr>
      </w:pPr>
      <w:r>
        <w:rPr>
          <w:rFonts w:hint="eastAsia" w:ascii="宋体" w:hAnsi="宋体" w:eastAsia="宋体" w:cs="宋体"/>
          <w:b/>
          <w:bCs/>
          <w:spacing w:val="9"/>
          <w:sz w:val="24"/>
          <w:szCs w:val="24"/>
          <w:lang w:val="en-US" w:eastAsia="zh-CN"/>
        </w:rPr>
        <w:t>三、</w:t>
      </w:r>
      <w:r>
        <w:rPr>
          <w:rFonts w:hint="eastAsia" w:ascii="宋体" w:hAnsi="宋体" w:eastAsia="宋体" w:cs="宋体"/>
          <w:b/>
          <w:bCs/>
          <w:spacing w:val="9"/>
          <w:sz w:val="24"/>
          <w:szCs w:val="24"/>
        </w:rPr>
        <w:t>现场踏勘</w:t>
      </w:r>
    </w:p>
    <w:p w14:paraId="1D36E6E8">
      <w:pPr>
        <w:spacing w:before="273" w:line="431" w:lineRule="auto"/>
        <w:ind w:left="40" w:firstLine="511"/>
        <w:rPr>
          <w:rFonts w:hint="eastAsia" w:ascii="宋体" w:hAnsi="宋体" w:eastAsia="宋体" w:cs="宋体"/>
          <w:sz w:val="24"/>
          <w:szCs w:val="24"/>
        </w:rPr>
      </w:pPr>
      <w:r>
        <w:rPr>
          <w:rFonts w:hint="eastAsia" w:ascii="宋体" w:hAnsi="宋体" w:eastAsia="宋体" w:cs="宋体"/>
          <w:spacing w:val="15"/>
          <w:sz w:val="24"/>
          <w:szCs w:val="24"/>
        </w:rPr>
        <w:t>各供应商必须充分了解项</w:t>
      </w:r>
      <w:r>
        <w:rPr>
          <w:rFonts w:hint="eastAsia" w:ascii="宋体" w:hAnsi="宋体" w:eastAsia="宋体" w:cs="宋体"/>
          <w:spacing w:val="-34"/>
          <w:sz w:val="24"/>
          <w:szCs w:val="24"/>
        </w:rPr>
        <w:t xml:space="preserve"> </w:t>
      </w:r>
      <w:r>
        <w:rPr>
          <w:rFonts w:hint="eastAsia" w:ascii="宋体" w:hAnsi="宋体" w:eastAsia="宋体" w:cs="宋体"/>
          <w:spacing w:val="15"/>
          <w:sz w:val="24"/>
          <w:szCs w:val="24"/>
        </w:rPr>
        <w:t>目所在地的人力资源、当地政策规定、工程</w:t>
      </w:r>
      <w:r>
        <w:rPr>
          <w:rFonts w:hint="eastAsia" w:ascii="宋体" w:hAnsi="宋体" w:eastAsia="宋体" w:cs="宋体"/>
          <w:spacing w:val="12"/>
          <w:sz w:val="24"/>
          <w:szCs w:val="24"/>
        </w:rPr>
        <w:t>建设进程、交通条件、市场状况、工程情况以及周边环境等一切有关情况，</w:t>
      </w:r>
      <w:r>
        <w:rPr>
          <w:rFonts w:hint="eastAsia" w:ascii="宋体" w:hAnsi="宋体" w:eastAsia="宋体" w:cs="宋体"/>
          <w:spacing w:val="18"/>
          <w:sz w:val="24"/>
          <w:szCs w:val="24"/>
        </w:rPr>
        <w:t>各供应商可根据情况决定是否自行组织现场踏勘，踏</w:t>
      </w:r>
      <w:r>
        <w:rPr>
          <w:rFonts w:hint="eastAsia" w:ascii="宋体" w:hAnsi="宋体" w:eastAsia="宋体" w:cs="宋体"/>
          <w:spacing w:val="17"/>
          <w:sz w:val="24"/>
          <w:szCs w:val="24"/>
        </w:rPr>
        <w:t>勘过程的安全和费用</w:t>
      </w:r>
      <w:r>
        <w:rPr>
          <w:rFonts w:hint="eastAsia" w:ascii="宋体" w:hAnsi="宋体" w:eastAsia="宋体" w:cs="宋体"/>
          <w:spacing w:val="11"/>
          <w:sz w:val="24"/>
          <w:szCs w:val="24"/>
        </w:rPr>
        <w:t>由各供应商自行承担。</w:t>
      </w:r>
    </w:p>
    <w:p w14:paraId="22BCDB66">
      <w:pPr>
        <w:spacing w:before="274" w:line="220" w:lineRule="auto"/>
        <w:ind w:left="548"/>
        <w:rPr>
          <w:rFonts w:hint="eastAsia" w:ascii="宋体" w:hAnsi="宋体" w:eastAsia="宋体" w:cs="宋体"/>
          <w:b/>
          <w:bCs/>
          <w:spacing w:val="9"/>
          <w:sz w:val="24"/>
          <w:szCs w:val="24"/>
        </w:rPr>
      </w:pPr>
      <w:r>
        <w:rPr>
          <w:rFonts w:hint="eastAsia" w:ascii="宋体" w:hAnsi="宋体" w:eastAsia="宋体" w:cs="宋体"/>
          <w:b/>
          <w:bCs/>
          <w:spacing w:val="9"/>
          <w:sz w:val="24"/>
          <w:szCs w:val="24"/>
          <w:lang w:val="en-US" w:eastAsia="zh-CN"/>
        </w:rPr>
        <w:t>四</w:t>
      </w:r>
      <w:r>
        <w:rPr>
          <w:rFonts w:hint="eastAsia" w:ascii="宋体" w:hAnsi="宋体" w:eastAsia="宋体" w:cs="宋体"/>
          <w:b/>
          <w:bCs/>
          <w:spacing w:val="9"/>
          <w:sz w:val="24"/>
          <w:szCs w:val="24"/>
        </w:rPr>
        <w:t>.采购文件获取方式</w:t>
      </w:r>
    </w:p>
    <w:p w14:paraId="5BE8F4EA">
      <w:pPr>
        <w:spacing w:before="273" w:line="431" w:lineRule="auto"/>
        <w:ind w:left="7" w:firstLine="506"/>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1.</w:t>
      </w:r>
      <w:r>
        <w:rPr>
          <w:rFonts w:ascii="宋体" w:hAnsi="宋体" w:eastAsia="宋体" w:cs="宋体"/>
          <w:spacing w:val="-12"/>
          <w:sz w:val="24"/>
          <w:szCs w:val="24"/>
        </w:rPr>
        <w:t xml:space="preserve"> </w:t>
      </w:r>
      <w:r>
        <w:rPr>
          <w:rFonts w:ascii="宋体" w:hAnsi="宋体" w:eastAsia="宋体" w:cs="宋体"/>
          <w:spacing w:val="6"/>
          <w:sz w:val="24"/>
          <w:szCs w:val="24"/>
        </w:rPr>
        <w:t>询比采购文件获取时间</w:t>
      </w:r>
      <w:r>
        <w:rPr>
          <w:rFonts w:hint="eastAsia" w:ascii="宋体" w:hAnsi="宋体" w:eastAsia="宋体" w:cs="宋体"/>
          <w:spacing w:val="6"/>
          <w:sz w:val="24"/>
          <w:szCs w:val="24"/>
          <w:lang w:eastAsia="zh-CN"/>
        </w:rPr>
        <w:t>：</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8"/>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7</w:t>
      </w:r>
      <w:r>
        <w:rPr>
          <w:rFonts w:ascii="宋体" w:hAnsi="宋体" w:eastAsia="宋体" w:cs="宋体"/>
          <w:spacing w:val="4"/>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6"/>
          <w:sz w:val="24"/>
          <w:szCs w:val="24"/>
        </w:rPr>
        <w:t>月</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17</w:t>
      </w:r>
      <w:r>
        <w:rPr>
          <w:rFonts w:ascii="宋体" w:hAnsi="宋体" w:eastAsia="宋体" w:cs="宋体"/>
          <w:spacing w:val="4"/>
          <w:sz w:val="24"/>
          <w:szCs w:val="24"/>
          <w:u w:val="single" w:color="auto"/>
        </w:rPr>
        <w:t xml:space="preserve"> </w:t>
      </w:r>
      <w:r>
        <w:rPr>
          <w:rFonts w:ascii="宋体" w:hAnsi="宋体" w:eastAsia="宋体" w:cs="宋体"/>
          <w:spacing w:val="-64"/>
          <w:sz w:val="24"/>
          <w:szCs w:val="24"/>
        </w:rPr>
        <w:t xml:space="preserve"> </w:t>
      </w:r>
      <w:r>
        <w:rPr>
          <w:rFonts w:ascii="宋体" w:hAnsi="宋体" w:eastAsia="宋体" w:cs="宋体"/>
          <w:spacing w:val="6"/>
          <w:sz w:val="24"/>
          <w:szCs w:val="24"/>
        </w:rPr>
        <w:t>日</w:t>
      </w:r>
      <w:r>
        <w:rPr>
          <w:rFonts w:ascii="宋体" w:hAnsi="宋体" w:eastAsia="宋体" w:cs="宋体"/>
          <w:spacing w:val="-89"/>
          <w:sz w:val="24"/>
          <w:szCs w:val="24"/>
        </w:rPr>
        <w:t xml:space="preserve"> </w:t>
      </w:r>
      <w:r>
        <w:rPr>
          <w:rFonts w:ascii="宋体" w:hAnsi="宋体" w:eastAsia="宋体" w:cs="宋体"/>
          <w:spacing w:val="6"/>
          <w:sz w:val="24"/>
          <w:szCs w:val="24"/>
        </w:rPr>
        <w:t>至</w:t>
      </w:r>
      <w:r>
        <w:rPr>
          <w:rFonts w:ascii="宋体" w:hAnsi="宋体" w:eastAsia="宋体" w:cs="宋体"/>
          <w:spacing w:val="-89"/>
          <w:sz w:val="24"/>
          <w:szCs w:val="24"/>
        </w:rPr>
        <w:t xml:space="preserve"> </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hint="eastAsia" w:ascii="宋体" w:hAnsi="宋体" w:eastAsia="宋体" w:cs="宋体"/>
          <w:spacing w:val="6"/>
          <w:sz w:val="24"/>
          <w:szCs w:val="24"/>
          <w:u w:val="single"/>
          <w:lang w:val="en-US" w:eastAsia="zh-CN"/>
        </w:rPr>
        <w:t xml:space="preserve"> 7 </w:t>
      </w:r>
      <w:r>
        <w:rPr>
          <w:rFonts w:ascii="宋体" w:hAnsi="宋体" w:eastAsia="宋体" w:cs="宋体"/>
          <w:spacing w:val="2"/>
          <w:sz w:val="24"/>
          <w:szCs w:val="24"/>
        </w:rPr>
        <w:t>月</w:t>
      </w:r>
      <w:r>
        <w:rPr>
          <w:rFonts w:ascii="宋体" w:hAnsi="宋体" w:eastAsia="宋体" w:cs="宋体"/>
          <w:spacing w:val="-92"/>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 xml:space="preserve">21 </w:t>
      </w:r>
      <w:r>
        <w:rPr>
          <w:rFonts w:ascii="宋体" w:hAnsi="宋体" w:eastAsia="宋体" w:cs="宋体"/>
          <w:spacing w:val="2"/>
          <w:sz w:val="24"/>
          <w:szCs w:val="24"/>
        </w:rPr>
        <w:t>日（北京时间每日上午</w:t>
      </w:r>
      <w:r>
        <w:rPr>
          <w:rFonts w:ascii="宋体" w:hAnsi="宋体" w:eastAsia="宋体" w:cs="宋体"/>
          <w:spacing w:val="-104"/>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8:30</w:t>
      </w:r>
      <w:r>
        <w:rPr>
          <w:rFonts w:ascii="宋体" w:hAnsi="宋体" w:eastAsia="宋体" w:cs="宋体"/>
          <w:spacing w:val="15"/>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2"/>
          <w:sz w:val="24"/>
          <w:szCs w:val="24"/>
        </w:rPr>
        <w:t>至</w:t>
      </w:r>
      <w:r>
        <w:rPr>
          <w:rFonts w:ascii="宋体" w:hAnsi="宋体" w:eastAsia="宋体" w:cs="宋体"/>
          <w:spacing w:val="-104"/>
          <w:sz w:val="24"/>
          <w:szCs w:val="24"/>
        </w:rPr>
        <w:t xml:space="preserve"> </w:t>
      </w:r>
      <w:r>
        <w:rPr>
          <w:rFonts w:hint="eastAsia" w:ascii="宋体" w:hAnsi="宋体" w:eastAsia="宋体" w:cs="宋体"/>
          <w:spacing w:val="15"/>
          <w:sz w:val="24"/>
          <w:szCs w:val="24"/>
          <w:u w:val="single" w:color="auto"/>
          <w:lang w:val="en-US" w:eastAsia="zh-CN"/>
        </w:rPr>
        <w:t>12:00</w:t>
      </w:r>
      <w:r>
        <w:rPr>
          <w:rFonts w:ascii="宋体" w:hAnsi="宋体" w:eastAsia="宋体" w:cs="宋体"/>
          <w:spacing w:val="2"/>
          <w:sz w:val="24"/>
          <w:szCs w:val="24"/>
        </w:rPr>
        <w:t>，下午</w:t>
      </w:r>
      <w:r>
        <w:rPr>
          <w:rFonts w:ascii="宋体" w:hAnsi="宋体" w:eastAsia="宋体" w:cs="宋体"/>
          <w:spacing w:val="-103"/>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2:30 </w:t>
      </w:r>
      <w:r>
        <w:rPr>
          <w:rFonts w:ascii="宋体" w:hAnsi="宋体" w:eastAsia="宋体" w:cs="宋体"/>
          <w:spacing w:val="-100"/>
          <w:sz w:val="24"/>
          <w:szCs w:val="24"/>
        </w:rPr>
        <w:t xml:space="preserve"> </w:t>
      </w:r>
      <w:r>
        <w:rPr>
          <w:rFonts w:ascii="宋体" w:hAnsi="宋体" w:eastAsia="宋体" w:cs="宋体"/>
          <w:spacing w:val="2"/>
          <w:sz w:val="24"/>
          <w:szCs w:val="24"/>
        </w:rPr>
        <w:t>至</w:t>
      </w:r>
      <w:r>
        <w:rPr>
          <w:rFonts w:ascii="宋体" w:hAnsi="宋体" w:eastAsia="宋体" w:cs="宋体"/>
          <w:spacing w:val="-105"/>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5:30</w:t>
      </w:r>
      <w:r>
        <w:rPr>
          <w:rFonts w:ascii="宋体" w:hAnsi="宋体" w:eastAsia="宋体" w:cs="宋体"/>
          <w:spacing w:val="2"/>
          <w:sz w:val="24"/>
          <w:szCs w:val="24"/>
        </w:rPr>
        <w:t>）</w:t>
      </w:r>
      <w:r>
        <w:rPr>
          <w:rFonts w:hint="eastAsia" w:ascii="宋体" w:hAnsi="宋体" w:eastAsia="宋体" w:cs="宋体"/>
          <w:spacing w:val="2"/>
          <w:sz w:val="24"/>
          <w:szCs w:val="24"/>
          <w:lang w:eastAsia="zh-CN"/>
        </w:rPr>
        <w:t>。</w:t>
      </w:r>
    </w:p>
    <w:p w14:paraId="3BDD211C">
      <w:pPr>
        <w:spacing w:line="431" w:lineRule="auto"/>
        <w:ind w:left="20" w:firstLine="493"/>
        <w:rPr>
          <w:rFonts w:hint="eastAsia" w:ascii="宋体" w:hAnsi="宋体" w:eastAsia="宋体" w:cs="宋体"/>
          <w:sz w:val="24"/>
          <w:szCs w:val="24"/>
          <w:lang w:eastAsia="zh-CN"/>
        </w:rPr>
      </w:pPr>
      <w:r>
        <w:rPr>
          <w:rFonts w:hint="eastAsia" w:ascii="宋体" w:hAnsi="宋体" w:eastAsia="宋体" w:cs="宋体"/>
          <w:spacing w:val="14"/>
          <w:sz w:val="24"/>
          <w:szCs w:val="24"/>
          <w:lang w:val="en-US" w:eastAsia="zh-CN"/>
        </w:rPr>
        <w:t>2.</w:t>
      </w:r>
      <w:r>
        <w:rPr>
          <w:rFonts w:hint="eastAsia" w:ascii="宋体" w:hAnsi="宋体" w:eastAsia="宋体" w:cs="宋体"/>
          <w:spacing w:val="14"/>
          <w:sz w:val="24"/>
          <w:szCs w:val="24"/>
        </w:rPr>
        <w:t>获取招标文件所需资料：潜在供应商直接从招标人发布招标公告的网站（湖北国隆建工集团有限公司网站：http://gljgjt.com/）在采购公告板块自行下载。</w:t>
      </w:r>
    </w:p>
    <w:p w14:paraId="66E337B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五、响应文件送达地点、截止时间</w:t>
      </w:r>
    </w:p>
    <w:p w14:paraId="3F9D62A8">
      <w:pPr>
        <w:spacing w:before="272" w:line="431" w:lineRule="auto"/>
        <w:ind w:firstLine="514"/>
        <w:rPr>
          <w:rFonts w:ascii="宋体" w:hAnsi="宋体" w:eastAsia="宋体" w:cs="宋体"/>
          <w:sz w:val="24"/>
          <w:szCs w:val="24"/>
        </w:rPr>
      </w:pPr>
      <w:r>
        <w:rPr>
          <w:rFonts w:hint="eastAsia" w:ascii="宋体" w:hAnsi="宋体" w:eastAsia="宋体" w:cs="宋体"/>
          <w:spacing w:val="16"/>
          <w:sz w:val="24"/>
          <w:szCs w:val="24"/>
          <w:lang w:val="en-US" w:eastAsia="zh-CN"/>
        </w:rPr>
        <w:t>1.</w:t>
      </w:r>
      <w:r>
        <w:rPr>
          <w:rFonts w:ascii="宋体" w:hAnsi="宋体" w:eastAsia="宋体" w:cs="宋体"/>
          <w:spacing w:val="16"/>
          <w:sz w:val="24"/>
          <w:szCs w:val="24"/>
        </w:rPr>
        <w:t>各供应商应在询价截止时间前，将响应文件送至湖北国隆建工集团有限公司</w:t>
      </w:r>
      <w:r>
        <w:rPr>
          <w:rFonts w:hint="eastAsia" w:ascii="宋体" w:hAnsi="宋体" w:eastAsia="宋体" w:cs="宋体"/>
          <w:spacing w:val="16"/>
          <w:sz w:val="24"/>
          <w:szCs w:val="24"/>
          <w:lang w:val="en-US" w:eastAsia="zh-CN"/>
        </w:rPr>
        <w:t>市场部</w:t>
      </w:r>
      <w:r>
        <w:rPr>
          <w:rFonts w:ascii="宋体" w:hAnsi="宋体" w:eastAsia="宋体" w:cs="宋体"/>
          <w:spacing w:val="13"/>
          <w:sz w:val="24"/>
          <w:szCs w:val="24"/>
        </w:rPr>
        <w:t>（具体地址：</w:t>
      </w:r>
      <w:r>
        <w:rPr>
          <w:rFonts w:ascii="宋体" w:hAnsi="宋体" w:eastAsia="宋体" w:cs="宋体"/>
          <w:spacing w:val="11"/>
          <w:sz w:val="24"/>
          <w:szCs w:val="24"/>
        </w:rPr>
        <w:t>湖北省十堰</w:t>
      </w:r>
      <w:r>
        <w:rPr>
          <w:rFonts w:hint="eastAsia" w:ascii="宋体" w:hAnsi="宋体" w:eastAsia="宋体" w:cs="宋体"/>
          <w:spacing w:val="11"/>
          <w:sz w:val="24"/>
          <w:szCs w:val="24"/>
          <w:lang w:val="en-US" w:eastAsia="zh-CN"/>
        </w:rPr>
        <w:t>茅箭区北京北路76号明天印象创业园6楼</w:t>
      </w:r>
      <w:r>
        <w:rPr>
          <w:rFonts w:ascii="宋体" w:hAnsi="宋体" w:eastAsia="宋体" w:cs="宋体"/>
          <w:spacing w:val="3"/>
          <w:sz w:val="24"/>
          <w:szCs w:val="24"/>
        </w:rPr>
        <w:t>）</w:t>
      </w:r>
      <w:r>
        <w:rPr>
          <w:rFonts w:hint="eastAsia" w:ascii="宋体" w:hAnsi="宋体" w:eastAsia="宋体" w:cs="宋体"/>
          <w:spacing w:val="3"/>
          <w:sz w:val="24"/>
          <w:szCs w:val="24"/>
          <w:lang w:eastAsia="zh-CN"/>
        </w:rPr>
        <w:t>，</w:t>
      </w:r>
      <w:r>
        <w:rPr>
          <w:rFonts w:ascii="宋体" w:hAnsi="宋体" w:eastAsia="宋体" w:cs="宋体"/>
          <w:spacing w:val="13"/>
          <w:sz w:val="24"/>
          <w:szCs w:val="24"/>
        </w:rPr>
        <w:t>逾期送达或者未</w:t>
      </w:r>
      <w:r>
        <w:rPr>
          <w:rFonts w:hint="eastAsia" w:ascii="宋体" w:hAnsi="宋体" w:eastAsia="宋体" w:cs="宋体"/>
          <w:spacing w:val="13"/>
          <w:sz w:val="24"/>
          <w:szCs w:val="24"/>
          <w:lang w:eastAsia="zh-CN"/>
        </w:rPr>
        <w:t>送达</w:t>
      </w:r>
      <w:r>
        <w:rPr>
          <w:rFonts w:ascii="宋体" w:hAnsi="宋体" w:eastAsia="宋体" w:cs="宋体"/>
          <w:spacing w:val="13"/>
          <w:sz w:val="24"/>
          <w:szCs w:val="24"/>
        </w:rPr>
        <w:t>指定地点的响应文件，采购人不予受理。</w:t>
      </w:r>
    </w:p>
    <w:p w14:paraId="5E80AB91">
      <w:pPr>
        <w:spacing w:line="220" w:lineRule="auto"/>
        <w:ind w:left="554"/>
        <w:rPr>
          <w:rFonts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截止时间：</w:t>
      </w:r>
      <w:r>
        <w:rPr>
          <w:rFonts w:ascii="宋体" w:hAnsi="宋体" w:eastAsia="宋体" w:cs="宋体"/>
          <w:spacing w:val="-89"/>
          <w:sz w:val="24"/>
          <w:szCs w:val="24"/>
        </w:rPr>
        <w:t xml:space="preserve"> </w:t>
      </w:r>
      <w:r>
        <w:rPr>
          <w:rFonts w:hint="eastAsia" w:ascii="宋体" w:hAnsi="宋体" w:eastAsia="宋体" w:cs="宋体"/>
          <w:spacing w:val="16"/>
          <w:sz w:val="24"/>
          <w:szCs w:val="24"/>
          <w:u w:val="single" w:color="auto"/>
          <w:lang w:val="en-US" w:eastAsia="zh-CN"/>
        </w:rPr>
        <w:t>2026</w:t>
      </w:r>
      <w:r>
        <w:rPr>
          <w:rFonts w:ascii="宋体" w:hAnsi="宋体" w:eastAsia="宋体" w:cs="宋体"/>
          <w:spacing w:val="-109"/>
          <w:sz w:val="24"/>
          <w:szCs w:val="24"/>
        </w:rPr>
        <w:t xml:space="preserve"> </w:t>
      </w:r>
      <w:r>
        <w:rPr>
          <w:rFonts w:ascii="宋体" w:hAnsi="宋体" w:eastAsia="宋体" w:cs="宋体"/>
          <w:spacing w:val="-1"/>
          <w:sz w:val="24"/>
          <w:szCs w:val="24"/>
        </w:rPr>
        <w:t>年</w:t>
      </w:r>
      <w:r>
        <w:rPr>
          <w:rFonts w:hint="eastAsia" w:ascii="宋体" w:hAnsi="宋体" w:eastAsia="宋体" w:cs="宋体"/>
          <w:spacing w:val="-1"/>
          <w:sz w:val="24"/>
          <w:szCs w:val="24"/>
          <w:u w:val="single" w:color="auto"/>
          <w:lang w:val="en-US" w:eastAsia="zh-CN"/>
        </w:rPr>
        <w:t xml:space="preserve"> </w:t>
      </w:r>
      <w:r>
        <w:rPr>
          <w:rFonts w:ascii="宋体" w:hAnsi="宋体" w:eastAsia="宋体" w:cs="宋体"/>
          <w:spacing w:val="-104"/>
          <w:sz w:val="24"/>
          <w:szCs w:val="24"/>
          <w:u w:val="single" w:color="auto"/>
        </w:rPr>
        <w:t xml:space="preserve"> </w:t>
      </w:r>
      <w:r>
        <w:rPr>
          <w:rFonts w:hint="eastAsia" w:ascii="宋体" w:hAnsi="宋体" w:eastAsia="宋体" w:cs="宋体"/>
          <w:spacing w:val="15"/>
          <w:sz w:val="24"/>
          <w:szCs w:val="24"/>
          <w:u w:val="single" w:color="auto"/>
          <w:lang w:val="en-US" w:eastAsia="zh-CN"/>
        </w:rPr>
        <w:t>7</w:t>
      </w:r>
      <w:r>
        <w:rPr>
          <w:rFonts w:ascii="宋体" w:hAnsi="宋体" w:eastAsia="宋体" w:cs="宋体"/>
          <w:spacing w:val="-100"/>
          <w:sz w:val="24"/>
          <w:szCs w:val="24"/>
          <w:u w:val="single" w:color="auto"/>
        </w:rPr>
        <w:t xml:space="preserve"> </w:t>
      </w:r>
      <w:r>
        <w:rPr>
          <w:rFonts w:hint="eastAsia" w:ascii="宋体" w:hAnsi="宋体" w:eastAsia="宋体" w:cs="宋体"/>
          <w:spacing w:val="-100"/>
          <w:sz w:val="24"/>
          <w:szCs w:val="24"/>
          <w:u w:val="single" w:color="auto"/>
          <w:lang w:val="en-US" w:eastAsia="zh-CN"/>
        </w:rPr>
        <w:t xml:space="preserve">  </w:t>
      </w:r>
      <w:r>
        <w:rPr>
          <w:rFonts w:ascii="宋体" w:hAnsi="宋体" w:eastAsia="宋体" w:cs="宋体"/>
          <w:spacing w:val="-1"/>
          <w:sz w:val="24"/>
          <w:szCs w:val="24"/>
        </w:rPr>
        <w:t>月</w:t>
      </w:r>
      <w:r>
        <w:rPr>
          <w:rFonts w:ascii="宋体" w:hAnsi="宋体" w:eastAsia="宋体" w:cs="宋体"/>
          <w:spacing w:val="-103"/>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22</w:t>
      </w:r>
      <w:r>
        <w:rPr>
          <w:rFonts w:ascii="宋体" w:hAnsi="宋体" w:eastAsia="宋体" w:cs="宋体"/>
          <w:spacing w:val="15"/>
          <w:sz w:val="24"/>
          <w:szCs w:val="24"/>
          <w:u w:val="single" w:color="auto"/>
        </w:rPr>
        <w:t xml:space="preserve"> </w:t>
      </w:r>
      <w:r>
        <w:rPr>
          <w:rFonts w:ascii="宋体" w:hAnsi="宋体" w:eastAsia="宋体" w:cs="宋体"/>
          <w:spacing w:val="-1"/>
          <w:sz w:val="24"/>
          <w:szCs w:val="24"/>
        </w:rPr>
        <w:t>日下午</w:t>
      </w:r>
      <w:r>
        <w:rPr>
          <w:rFonts w:ascii="宋体" w:hAnsi="宋体" w:eastAsia="宋体" w:cs="宋体"/>
          <w:spacing w:val="-103"/>
          <w:sz w:val="24"/>
          <w:szCs w:val="24"/>
        </w:rPr>
        <w:t xml:space="preserve"> </w:t>
      </w:r>
      <w:r>
        <w:rPr>
          <w:rFonts w:hint="eastAsia" w:ascii="宋体" w:hAnsi="宋体" w:eastAsia="宋体" w:cs="宋体"/>
          <w:spacing w:val="16"/>
          <w:sz w:val="24"/>
          <w:szCs w:val="24"/>
          <w:u w:val="single" w:color="auto"/>
          <w:lang w:val="en-US" w:eastAsia="zh-CN"/>
        </w:rPr>
        <w:t>3:00</w:t>
      </w:r>
      <w:r>
        <w:rPr>
          <w:rFonts w:ascii="宋体" w:hAnsi="宋体" w:eastAsia="宋体" w:cs="宋体"/>
          <w:spacing w:val="-1"/>
          <w:sz w:val="24"/>
          <w:szCs w:val="24"/>
        </w:rPr>
        <w:t>。</w:t>
      </w:r>
    </w:p>
    <w:p w14:paraId="6D03D33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六、选聘办法</w:t>
      </w:r>
    </w:p>
    <w:p w14:paraId="3CE4A74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Theme="minorEastAsia" w:hAnsiTheme="minorEastAsia" w:eastAsiaTheme="minorEastAsia" w:cstheme="minorEastAsia"/>
          <w:sz w:val="24"/>
          <w:szCs w:val="32"/>
        </w:rPr>
      </w:pPr>
    </w:p>
    <w:p w14:paraId="62BA535A">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在满足资格要求的基础上，采取最低评标价法确定中标单位。</w:t>
      </w:r>
    </w:p>
    <w:p w14:paraId="60E2963E">
      <w:pPr>
        <w:spacing w:line="220" w:lineRule="auto"/>
        <w:ind w:left="514"/>
        <w:rPr>
          <w:rFonts w:hint="eastAsia" w:ascii="宋体" w:hAnsi="宋体" w:eastAsia="宋体" w:cs="宋体"/>
          <w:spacing w:val="-1"/>
          <w:sz w:val="24"/>
          <w:szCs w:val="24"/>
          <w:lang w:val="en-US" w:eastAsia="zh-CN"/>
        </w:rPr>
      </w:pPr>
    </w:p>
    <w:p w14:paraId="7E721D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454" w:firstLineChars="200"/>
        <w:jc w:val="both"/>
        <w:textAlignment w:val="auto"/>
        <w:rPr>
          <w:rFonts w:hint="eastAsia" w:ascii="宋体" w:hAnsi="宋体" w:eastAsia="宋体" w:cs="宋体"/>
          <w:b/>
          <w:bCs/>
          <w:snapToGrid w:val="0"/>
          <w:color w:val="000000"/>
          <w:spacing w:val="-7"/>
          <w:kern w:val="0"/>
          <w:sz w:val="24"/>
          <w:szCs w:val="24"/>
          <w:lang w:val="en-US" w:eastAsia="zh-CN" w:bidi="ar-SA"/>
        </w:rPr>
      </w:pPr>
      <w:r>
        <w:rPr>
          <w:rFonts w:hint="eastAsia" w:ascii="宋体" w:hAnsi="宋体" w:eastAsia="宋体" w:cs="宋体"/>
          <w:b/>
          <w:bCs/>
          <w:snapToGrid w:val="0"/>
          <w:color w:val="000000"/>
          <w:spacing w:val="-7"/>
          <w:kern w:val="0"/>
          <w:sz w:val="24"/>
          <w:szCs w:val="24"/>
          <w:lang w:val="en-US" w:eastAsia="zh-CN" w:bidi="ar-SA"/>
        </w:rPr>
        <w:t>七、发布公告的媒介</w:t>
      </w:r>
    </w:p>
    <w:p w14:paraId="22AB74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516"/>
        <w:jc w:val="both"/>
        <w:textAlignment w:val="auto"/>
        <w:rPr>
          <w:rFonts w:ascii="宋体" w:hAnsi="宋体" w:eastAsia="宋体" w:cs="宋体"/>
          <w:spacing w:val="-1"/>
          <w:sz w:val="24"/>
          <w:szCs w:val="24"/>
        </w:rPr>
      </w:pPr>
      <w:r>
        <w:rPr>
          <w:rFonts w:hint="eastAsia" w:ascii="宋体" w:hAnsi="宋体" w:eastAsia="宋体" w:cs="宋体"/>
          <w:snapToGrid w:val="0"/>
          <w:color w:val="000000"/>
          <w:kern w:val="0"/>
          <w:sz w:val="24"/>
          <w:szCs w:val="24"/>
          <w:lang w:val="en-US" w:eastAsia="en-US" w:bidi="ar-SA"/>
        </w:rPr>
        <w:t>本次招标公告在</w:t>
      </w:r>
      <w:r>
        <w:rPr>
          <w:rFonts w:hint="eastAsia" w:ascii="宋体" w:hAnsi="宋体" w:eastAsia="宋体" w:cs="宋体"/>
          <w:snapToGrid w:val="0"/>
          <w:color w:val="000000"/>
          <w:kern w:val="0"/>
          <w:sz w:val="24"/>
          <w:szCs w:val="24"/>
          <w:lang w:val="en-US" w:eastAsia="zh-CN" w:bidi="ar-SA"/>
        </w:rPr>
        <w:t>湖北国隆建工集团有限公司</w:t>
      </w:r>
      <w:r>
        <w:rPr>
          <w:rFonts w:hint="eastAsia" w:ascii="宋体" w:hAnsi="宋体" w:eastAsia="宋体" w:cs="宋体"/>
          <w:snapToGrid w:val="0"/>
          <w:color w:val="000000"/>
          <w:kern w:val="0"/>
          <w:sz w:val="24"/>
          <w:szCs w:val="24"/>
          <w:lang w:val="en-US" w:eastAsia="en-US" w:bidi="ar-SA"/>
        </w:rPr>
        <w:t>官方网站（http://www.gljgjt.com/）上发布。</w:t>
      </w:r>
    </w:p>
    <w:p w14:paraId="1B6E8E37">
      <w:pPr>
        <w:spacing w:before="272" w:line="222" w:lineRule="auto"/>
        <w:ind w:firstLine="454" w:firstLineChars="200"/>
        <w:rPr>
          <w:rFonts w:hint="eastAsia" w:ascii="宋体" w:hAnsi="宋体" w:eastAsia="宋体" w:cs="宋体"/>
          <w:b/>
          <w:bCs/>
          <w:snapToGrid w:val="0"/>
          <w:color w:val="000000"/>
          <w:spacing w:val="-7"/>
          <w:kern w:val="0"/>
          <w:sz w:val="24"/>
          <w:szCs w:val="24"/>
          <w:lang w:val="en-US" w:eastAsia="zh-CN" w:bidi="ar-SA"/>
        </w:rPr>
      </w:pPr>
      <w:r>
        <w:rPr>
          <w:rFonts w:hint="eastAsia" w:ascii="宋体" w:hAnsi="宋体" w:eastAsia="宋体" w:cs="宋体"/>
          <w:b/>
          <w:bCs/>
          <w:snapToGrid w:val="0"/>
          <w:color w:val="000000"/>
          <w:spacing w:val="-7"/>
          <w:kern w:val="0"/>
          <w:sz w:val="24"/>
          <w:szCs w:val="24"/>
          <w:lang w:val="en-US" w:eastAsia="zh-CN" w:bidi="ar-SA"/>
        </w:rPr>
        <w:t>八、联系方式</w:t>
      </w:r>
    </w:p>
    <w:p w14:paraId="262A3C6C">
      <w:pPr>
        <w:spacing w:before="274" w:line="219" w:lineRule="auto"/>
        <w:ind w:left="512"/>
        <w:rPr>
          <w:rFonts w:hint="eastAsia" w:ascii="宋体" w:hAnsi="宋体" w:eastAsia="宋体" w:cs="宋体"/>
          <w:sz w:val="24"/>
          <w:szCs w:val="24"/>
        </w:rPr>
      </w:pPr>
      <w:r>
        <w:rPr>
          <w:rFonts w:hint="eastAsia" w:ascii="宋体" w:hAnsi="宋体" w:eastAsia="宋体" w:cs="宋体"/>
          <w:spacing w:val="12"/>
          <w:sz w:val="24"/>
          <w:szCs w:val="24"/>
        </w:rPr>
        <w:t>采   购</w:t>
      </w:r>
      <w:r>
        <w:rPr>
          <w:rFonts w:hint="eastAsia" w:ascii="宋体" w:hAnsi="宋体" w:eastAsia="宋体" w:cs="宋体"/>
          <w:spacing w:val="17"/>
          <w:sz w:val="24"/>
          <w:szCs w:val="24"/>
        </w:rPr>
        <w:t xml:space="preserve">   </w:t>
      </w:r>
      <w:r>
        <w:rPr>
          <w:rFonts w:hint="eastAsia" w:ascii="宋体" w:hAnsi="宋体" w:eastAsia="宋体" w:cs="宋体"/>
          <w:spacing w:val="12"/>
          <w:sz w:val="24"/>
          <w:szCs w:val="24"/>
        </w:rPr>
        <w:t>人：湖北国隆建工集团有限公司</w:t>
      </w:r>
    </w:p>
    <w:p w14:paraId="33C8C0C0">
      <w:pPr>
        <w:spacing w:before="274" w:line="220" w:lineRule="auto"/>
        <w:ind w:left="513"/>
        <w:rPr>
          <w:rFonts w:hint="eastAsia" w:ascii="宋体" w:hAnsi="宋体" w:eastAsia="宋体" w:cs="宋体"/>
          <w:sz w:val="24"/>
          <w:szCs w:val="24"/>
          <w:lang w:val="en-US" w:eastAsia="zh-CN"/>
        </w:rPr>
      </w:pPr>
      <w:r>
        <w:rPr>
          <w:rFonts w:hint="eastAsia" w:ascii="宋体" w:hAnsi="宋体" w:eastAsia="宋体" w:cs="宋体"/>
          <w:spacing w:val="11"/>
          <w:sz w:val="24"/>
          <w:szCs w:val="24"/>
        </w:rPr>
        <w:t xml:space="preserve">地     </w:t>
      </w:r>
      <w:r>
        <w:rPr>
          <w:rFonts w:hint="eastAsia" w:ascii="宋体" w:hAnsi="宋体" w:eastAsia="宋体" w:cs="宋体"/>
          <w:spacing w:val="11"/>
          <w:sz w:val="24"/>
          <w:szCs w:val="24"/>
          <w:lang w:val="en-US" w:eastAsia="zh-CN"/>
        </w:rPr>
        <w:t xml:space="preserve">   </w:t>
      </w:r>
      <w:r>
        <w:rPr>
          <w:rFonts w:hint="eastAsia" w:ascii="宋体" w:hAnsi="宋体" w:eastAsia="宋体" w:cs="宋体"/>
          <w:spacing w:val="11"/>
          <w:sz w:val="24"/>
          <w:szCs w:val="24"/>
        </w:rPr>
        <w:t>址：湖北省十堰</w:t>
      </w:r>
      <w:r>
        <w:rPr>
          <w:rFonts w:hint="eastAsia" w:ascii="宋体" w:hAnsi="宋体" w:eastAsia="宋体" w:cs="宋体"/>
          <w:spacing w:val="11"/>
          <w:sz w:val="24"/>
          <w:szCs w:val="24"/>
          <w:lang w:val="en-US" w:eastAsia="zh-CN"/>
        </w:rPr>
        <w:t>茅箭区北京北路76号明天印象创业园6楼</w:t>
      </w:r>
    </w:p>
    <w:p w14:paraId="46D0AAB1">
      <w:pPr>
        <w:spacing w:before="274" w:line="222" w:lineRule="auto"/>
        <w:ind w:left="514"/>
        <w:rPr>
          <w:rFonts w:hint="eastAsia" w:ascii="宋体" w:hAnsi="宋体" w:eastAsia="宋体" w:cs="宋体"/>
          <w:sz w:val="24"/>
          <w:szCs w:val="24"/>
          <w:lang w:val="en-US" w:eastAsia="zh-CN"/>
        </w:rPr>
      </w:pPr>
      <w:r>
        <w:rPr>
          <w:rFonts w:hint="eastAsia" w:ascii="宋体" w:hAnsi="宋体" w:eastAsia="宋体" w:cs="宋体"/>
          <w:spacing w:val="-9"/>
          <w:sz w:val="24"/>
          <w:szCs w:val="24"/>
        </w:rPr>
        <w:t>联</w:t>
      </w:r>
      <w:r>
        <w:rPr>
          <w:rFonts w:hint="eastAsia" w:ascii="宋体" w:hAnsi="宋体" w:eastAsia="宋体" w:cs="宋体"/>
          <w:spacing w:val="18"/>
          <w:sz w:val="24"/>
          <w:szCs w:val="24"/>
        </w:rPr>
        <w:t xml:space="preserve">   </w:t>
      </w:r>
      <w:r>
        <w:rPr>
          <w:rFonts w:hint="eastAsia" w:ascii="宋体" w:hAnsi="宋体" w:eastAsia="宋体" w:cs="宋体"/>
          <w:spacing w:val="-9"/>
          <w:sz w:val="24"/>
          <w:szCs w:val="24"/>
        </w:rPr>
        <w:t>系</w:t>
      </w:r>
      <w:r>
        <w:rPr>
          <w:rFonts w:hint="eastAsia" w:ascii="宋体" w:hAnsi="宋体" w:eastAsia="宋体" w:cs="宋体"/>
          <w:spacing w:val="17"/>
          <w:sz w:val="24"/>
          <w:szCs w:val="24"/>
        </w:rPr>
        <w:t xml:space="preserve">  </w:t>
      </w:r>
      <w:r>
        <w:rPr>
          <w:rFonts w:hint="eastAsia" w:ascii="宋体" w:hAnsi="宋体" w:eastAsia="宋体" w:cs="宋体"/>
          <w:spacing w:val="17"/>
          <w:sz w:val="24"/>
          <w:szCs w:val="24"/>
          <w:lang w:val="en-US" w:eastAsia="zh-CN"/>
        </w:rPr>
        <w:t xml:space="preserve"> </w:t>
      </w:r>
      <w:r>
        <w:rPr>
          <w:rFonts w:hint="eastAsia" w:ascii="宋体" w:hAnsi="宋体" w:eastAsia="宋体" w:cs="宋体"/>
          <w:spacing w:val="-9"/>
          <w:sz w:val="24"/>
          <w:szCs w:val="24"/>
        </w:rPr>
        <w:t>人：</w:t>
      </w:r>
      <w:r>
        <w:rPr>
          <w:rFonts w:hint="eastAsia" w:ascii="宋体" w:hAnsi="宋体" w:eastAsia="宋体" w:cs="宋体"/>
          <w:spacing w:val="-9"/>
          <w:sz w:val="24"/>
          <w:szCs w:val="24"/>
          <w:lang w:val="en-US" w:eastAsia="zh-CN"/>
        </w:rPr>
        <w:t>马女士</w:t>
      </w:r>
    </w:p>
    <w:p w14:paraId="089B961E">
      <w:pPr>
        <w:spacing w:before="273" w:line="222" w:lineRule="auto"/>
        <w:ind w:left="514"/>
        <w:rPr>
          <w:rFonts w:hint="eastAsia" w:ascii="宋体" w:hAnsi="宋体" w:eastAsia="宋体" w:cs="宋体"/>
          <w:sz w:val="24"/>
          <w:szCs w:val="24"/>
          <w:lang w:val="en-US" w:eastAsia="zh-CN"/>
        </w:rPr>
      </w:pPr>
      <w:r>
        <w:rPr>
          <w:rFonts w:hint="eastAsia" w:ascii="宋体" w:hAnsi="宋体" w:eastAsia="宋体" w:cs="宋体"/>
          <w:spacing w:val="-15"/>
          <w:sz w:val="24"/>
          <w:szCs w:val="24"/>
        </w:rPr>
        <w:t>联</w:t>
      </w:r>
      <w:r>
        <w:rPr>
          <w:rFonts w:hint="eastAsia" w:ascii="宋体" w:hAnsi="宋体" w:eastAsia="宋体" w:cs="宋体"/>
          <w:spacing w:val="19"/>
          <w:sz w:val="24"/>
          <w:szCs w:val="24"/>
        </w:rPr>
        <w:t xml:space="preserve">  </w:t>
      </w:r>
      <w:r>
        <w:rPr>
          <w:rFonts w:hint="eastAsia" w:ascii="宋体" w:hAnsi="宋体" w:eastAsia="宋体" w:cs="宋体"/>
          <w:spacing w:val="-15"/>
          <w:sz w:val="24"/>
          <w:szCs w:val="24"/>
        </w:rPr>
        <w:t>系</w:t>
      </w:r>
      <w:r>
        <w:rPr>
          <w:rFonts w:hint="eastAsia" w:ascii="宋体" w:hAnsi="宋体" w:eastAsia="宋体" w:cs="宋体"/>
          <w:spacing w:val="69"/>
          <w:sz w:val="24"/>
          <w:szCs w:val="24"/>
        </w:rPr>
        <w:t xml:space="preserve"> </w:t>
      </w:r>
      <w:r>
        <w:rPr>
          <w:rFonts w:hint="eastAsia" w:ascii="宋体" w:hAnsi="宋体" w:eastAsia="宋体" w:cs="宋体"/>
          <w:spacing w:val="-15"/>
          <w:sz w:val="24"/>
          <w:szCs w:val="24"/>
        </w:rPr>
        <w:t>电</w:t>
      </w:r>
      <w:r>
        <w:rPr>
          <w:rFonts w:hint="eastAsia" w:ascii="宋体" w:hAnsi="宋体" w:eastAsia="宋体" w:cs="宋体"/>
          <w:spacing w:val="16"/>
          <w:sz w:val="24"/>
          <w:szCs w:val="24"/>
        </w:rPr>
        <w:t xml:space="preserve"> </w:t>
      </w:r>
      <w:r>
        <w:rPr>
          <w:rFonts w:hint="eastAsia" w:ascii="宋体" w:hAnsi="宋体" w:eastAsia="宋体" w:cs="宋体"/>
          <w:spacing w:val="-15"/>
          <w:sz w:val="24"/>
          <w:szCs w:val="24"/>
        </w:rPr>
        <w:t>话：</w:t>
      </w:r>
      <w:r>
        <w:rPr>
          <w:rFonts w:hint="eastAsia" w:ascii="宋体" w:hAnsi="宋体" w:eastAsia="宋体" w:cs="宋体"/>
          <w:sz w:val="24"/>
          <w:szCs w:val="24"/>
          <w:lang w:val="en-US" w:eastAsia="zh-CN"/>
        </w:rPr>
        <w:t>13733558934</w:t>
      </w:r>
    </w:p>
    <w:p w14:paraId="163B5F2C">
      <w:pPr>
        <w:spacing w:before="273" w:line="222" w:lineRule="auto"/>
        <w:ind w:left="514"/>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Q Q 邮 箱 ：1391975508@qq.com</w:t>
      </w:r>
    </w:p>
    <w:p w14:paraId="0D269397">
      <w:pPr>
        <w:spacing w:line="222" w:lineRule="auto"/>
        <w:rPr>
          <w:rFonts w:ascii="宋体" w:hAnsi="宋体" w:eastAsia="宋体" w:cs="宋体"/>
          <w:sz w:val="24"/>
          <w:szCs w:val="24"/>
        </w:rPr>
        <w:sectPr>
          <w:footerReference r:id="rId6" w:type="default"/>
          <w:pgSz w:w="11906" w:h="16839"/>
          <w:pgMar w:top="1431" w:right="1417" w:bottom="998" w:left="1417" w:header="0" w:footer="727" w:gutter="0"/>
          <w:cols w:space="720" w:num="1"/>
        </w:sectPr>
      </w:pPr>
    </w:p>
    <w:p w14:paraId="5C8376EA">
      <w:pPr>
        <w:pStyle w:val="2"/>
        <w:spacing w:line="253" w:lineRule="auto"/>
      </w:pPr>
    </w:p>
    <w:p w14:paraId="2922B73F">
      <w:pPr>
        <w:pStyle w:val="2"/>
        <w:spacing w:line="253" w:lineRule="auto"/>
      </w:pPr>
    </w:p>
    <w:p w14:paraId="4EFA1704">
      <w:pPr>
        <w:pStyle w:val="2"/>
        <w:spacing w:line="253" w:lineRule="auto"/>
      </w:pPr>
    </w:p>
    <w:p w14:paraId="351FB404">
      <w:pPr>
        <w:pStyle w:val="2"/>
        <w:spacing w:line="254" w:lineRule="auto"/>
      </w:pPr>
    </w:p>
    <w:p w14:paraId="2C6B9CBB">
      <w:pPr>
        <w:spacing w:before="153" w:line="226" w:lineRule="auto"/>
        <w:ind w:left="2751"/>
        <w:rPr>
          <w:rFonts w:hint="eastAsia" w:ascii="宋体" w:hAnsi="宋体" w:eastAsia="宋体" w:cs="宋体"/>
          <w:sz w:val="47"/>
          <w:szCs w:val="47"/>
        </w:rPr>
      </w:pPr>
      <w:r>
        <w:rPr>
          <w:rFonts w:hint="eastAsia" w:ascii="宋体" w:hAnsi="宋体" w:eastAsia="宋体" w:cs="宋体"/>
          <w:b/>
          <w:bCs/>
          <w:spacing w:val="1"/>
          <w:sz w:val="47"/>
          <w:szCs w:val="47"/>
        </w:rPr>
        <w:t>询比响应文件</w:t>
      </w:r>
    </w:p>
    <w:p w14:paraId="7090ACE0">
      <w:pPr>
        <w:pStyle w:val="2"/>
        <w:spacing w:line="250" w:lineRule="auto"/>
        <w:rPr>
          <w:rFonts w:hint="eastAsia" w:ascii="宋体" w:hAnsi="宋体" w:eastAsia="宋体" w:cs="宋体"/>
        </w:rPr>
      </w:pPr>
    </w:p>
    <w:p w14:paraId="02461261">
      <w:pPr>
        <w:pStyle w:val="2"/>
        <w:spacing w:line="250" w:lineRule="auto"/>
        <w:rPr>
          <w:rFonts w:hint="eastAsia" w:ascii="宋体" w:hAnsi="宋体" w:eastAsia="宋体" w:cs="宋体"/>
        </w:rPr>
      </w:pPr>
    </w:p>
    <w:p w14:paraId="3BCFFF1B">
      <w:pPr>
        <w:pStyle w:val="2"/>
        <w:spacing w:line="250" w:lineRule="auto"/>
        <w:rPr>
          <w:rFonts w:hint="eastAsia" w:ascii="宋体" w:hAnsi="宋体" w:eastAsia="宋体" w:cs="宋体"/>
        </w:rPr>
      </w:pPr>
    </w:p>
    <w:p w14:paraId="30DB22FA">
      <w:pPr>
        <w:pStyle w:val="2"/>
        <w:spacing w:line="250" w:lineRule="auto"/>
        <w:rPr>
          <w:rFonts w:hint="eastAsia" w:ascii="宋体" w:hAnsi="宋体" w:eastAsia="宋体" w:cs="宋体"/>
        </w:rPr>
      </w:pPr>
    </w:p>
    <w:p w14:paraId="4ED38A8F">
      <w:pPr>
        <w:pStyle w:val="2"/>
        <w:spacing w:line="250" w:lineRule="auto"/>
        <w:rPr>
          <w:rFonts w:hint="eastAsia" w:ascii="宋体" w:hAnsi="宋体" w:eastAsia="宋体" w:cs="宋体"/>
        </w:rPr>
      </w:pPr>
    </w:p>
    <w:p w14:paraId="6BD6D669">
      <w:pPr>
        <w:pStyle w:val="2"/>
        <w:spacing w:line="250" w:lineRule="auto"/>
        <w:rPr>
          <w:rFonts w:hint="eastAsia" w:ascii="宋体" w:hAnsi="宋体" w:eastAsia="宋体" w:cs="宋体"/>
        </w:rPr>
      </w:pPr>
    </w:p>
    <w:p w14:paraId="352C93BD">
      <w:pPr>
        <w:pStyle w:val="2"/>
        <w:spacing w:line="250" w:lineRule="auto"/>
        <w:rPr>
          <w:rFonts w:hint="eastAsia" w:ascii="宋体" w:hAnsi="宋体" w:eastAsia="宋体" w:cs="宋体"/>
        </w:rPr>
      </w:pPr>
    </w:p>
    <w:p w14:paraId="682587D8">
      <w:pPr>
        <w:pStyle w:val="2"/>
        <w:spacing w:line="250" w:lineRule="auto"/>
        <w:rPr>
          <w:rFonts w:hint="eastAsia" w:ascii="宋体" w:hAnsi="宋体" w:eastAsia="宋体" w:cs="宋体"/>
        </w:rPr>
      </w:pPr>
    </w:p>
    <w:p w14:paraId="10AF9960">
      <w:pPr>
        <w:pStyle w:val="2"/>
        <w:spacing w:line="250" w:lineRule="auto"/>
        <w:rPr>
          <w:rFonts w:hint="eastAsia" w:ascii="宋体" w:hAnsi="宋体" w:eastAsia="宋体" w:cs="宋体"/>
        </w:rPr>
      </w:pPr>
    </w:p>
    <w:p w14:paraId="34EB1B5F">
      <w:pPr>
        <w:pStyle w:val="2"/>
        <w:spacing w:line="250" w:lineRule="auto"/>
        <w:rPr>
          <w:rFonts w:hint="eastAsia" w:ascii="宋体" w:hAnsi="宋体" w:eastAsia="宋体" w:cs="宋体"/>
        </w:rPr>
      </w:pPr>
    </w:p>
    <w:p w14:paraId="0D726379">
      <w:pPr>
        <w:pStyle w:val="2"/>
        <w:spacing w:line="250" w:lineRule="auto"/>
        <w:rPr>
          <w:rFonts w:hint="eastAsia" w:ascii="宋体" w:hAnsi="宋体" w:eastAsia="宋体" w:cs="宋体"/>
        </w:rPr>
      </w:pPr>
    </w:p>
    <w:p w14:paraId="244DF14C">
      <w:pPr>
        <w:pStyle w:val="2"/>
        <w:spacing w:line="250" w:lineRule="auto"/>
        <w:rPr>
          <w:rFonts w:hint="eastAsia" w:ascii="宋体" w:hAnsi="宋体" w:eastAsia="宋体" w:cs="宋体"/>
        </w:rPr>
      </w:pPr>
    </w:p>
    <w:p w14:paraId="0546739E">
      <w:pPr>
        <w:pStyle w:val="2"/>
        <w:spacing w:line="250" w:lineRule="auto"/>
        <w:rPr>
          <w:rFonts w:hint="eastAsia" w:ascii="宋体" w:hAnsi="宋体" w:eastAsia="宋体" w:cs="宋体"/>
        </w:rPr>
      </w:pPr>
    </w:p>
    <w:p w14:paraId="1F56562F">
      <w:pPr>
        <w:pStyle w:val="2"/>
        <w:spacing w:line="250" w:lineRule="auto"/>
        <w:rPr>
          <w:rFonts w:hint="eastAsia" w:ascii="宋体" w:hAnsi="宋体" w:eastAsia="宋体" w:cs="宋体"/>
        </w:rPr>
      </w:pPr>
    </w:p>
    <w:p w14:paraId="54156870">
      <w:pPr>
        <w:pStyle w:val="2"/>
        <w:spacing w:line="250" w:lineRule="auto"/>
        <w:rPr>
          <w:rFonts w:hint="eastAsia" w:ascii="宋体" w:hAnsi="宋体" w:eastAsia="宋体" w:cs="宋体"/>
        </w:rPr>
      </w:pPr>
    </w:p>
    <w:p w14:paraId="17746486">
      <w:pPr>
        <w:pStyle w:val="2"/>
        <w:spacing w:line="250" w:lineRule="auto"/>
        <w:rPr>
          <w:rFonts w:hint="eastAsia" w:ascii="宋体" w:hAnsi="宋体" w:eastAsia="宋体" w:cs="宋体"/>
        </w:rPr>
      </w:pPr>
    </w:p>
    <w:p w14:paraId="594D10FD">
      <w:pPr>
        <w:pStyle w:val="2"/>
        <w:spacing w:line="250" w:lineRule="auto"/>
        <w:rPr>
          <w:rFonts w:hint="eastAsia" w:ascii="宋体" w:hAnsi="宋体" w:eastAsia="宋体" w:cs="宋体"/>
        </w:rPr>
      </w:pPr>
    </w:p>
    <w:p w14:paraId="0421FCEF">
      <w:pPr>
        <w:pStyle w:val="2"/>
        <w:spacing w:line="251" w:lineRule="auto"/>
        <w:rPr>
          <w:rFonts w:hint="eastAsia" w:ascii="宋体" w:hAnsi="宋体" w:eastAsia="宋体" w:cs="宋体"/>
        </w:rPr>
      </w:pPr>
    </w:p>
    <w:p w14:paraId="19CBE81A">
      <w:pPr>
        <w:pStyle w:val="2"/>
        <w:spacing w:line="251" w:lineRule="auto"/>
        <w:rPr>
          <w:rFonts w:hint="eastAsia" w:ascii="宋体" w:hAnsi="宋体" w:eastAsia="宋体" w:cs="宋体"/>
        </w:rPr>
      </w:pPr>
    </w:p>
    <w:p w14:paraId="70A6A83B">
      <w:pPr>
        <w:pStyle w:val="2"/>
        <w:spacing w:line="251" w:lineRule="auto"/>
        <w:rPr>
          <w:rFonts w:hint="eastAsia" w:ascii="宋体" w:hAnsi="宋体" w:eastAsia="宋体" w:cs="宋体"/>
        </w:rPr>
      </w:pPr>
    </w:p>
    <w:p w14:paraId="608FDB5D">
      <w:pPr>
        <w:pStyle w:val="2"/>
        <w:spacing w:line="251" w:lineRule="auto"/>
        <w:rPr>
          <w:rFonts w:hint="eastAsia" w:ascii="宋体" w:hAnsi="宋体" w:eastAsia="宋体" w:cs="宋体"/>
        </w:rPr>
      </w:pPr>
    </w:p>
    <w:p w14:paraId="24BB3CDE">
      <w:pPr>
        <w:spacing w:before="100" w:line="372" w:lineRule="auto"/>
        <w:ind w:left="4880" w:right="1564" w:hanging="4191"/>
        <w:rPr>
          <w:rFonts w:hint="eastAsia" w:ascii="宋体" w:hAnsi="宋体" w:eastAsia="宋体" w:cs="宋体"/>
          <w:sz w:val="31"/>
          <w:szCs w:val="31"/>
        </w:rPr>
      </w:pPr>
      <w:r>
        <w:rPr>
          <w:rFonts w:hint="eastAsia" w:ascii="宋体" w:hAnsi="宋体" w:eastAsia="宋体" w:cs="宋体"/>
        </w:rPr>
        <w:pict>
          <v:shape id="_x0000_s1026" o:spid="_x0000_s1026" style="position:absolute;left:0pt;margin-left:141.55pt;margin-top:51.3pt;height:0.75pt;width:133.45pt;z-index:251659264;mso-width-relative:page;mso-height-relative:page;" filled="f" stroked="t" coordsize="2668,15" path="m0,7l2668,7e">
            <v:fill on="f" focussize="0,0"/>
            <v:stroke weight="0.72pt" color="#000000" miterlimit="2" joinstyle="bevel"/>
            <v:imagedata o:title=""/>
            <o:lock v:ext="edit"/>
          </v:shape>
        </w:pict>
      </w:r>
      <w:r>
        <w:rPr>
          <w:rFonts w:hint="eastAsia" w:ascii="宋体" w:hAnsi="宋体" w:eastAsia="宋体" w:cs="宋体"/>
          <w:b/>
          <w:bCs/>
          <w:spacing w:val="3"/>
          <w:sz w:val="31"/>
          <w:szCs w:val="31"/>
        </w:rPr>
        <w:t>项目名称：</w:t>
      </w:r>
      <w:r>
        <w:rPr>
          <w:rFonts w:hint="eastAsia" w:ascii="宋体" w:hAnsi="宋体" w:eastAsia="宋体" w:cs="宋体"/>
          <w:sz w:val="31"/>
          <w:szCs w:val="31"/>
          <w:u w:val="single" w:color="auto"/>
        </w:rPr>
        <w:t xml:space="preserve">                             </w:t>
      </w:r>
      <w:r>
        <w:rPr>
          <w:rFonts w:hint="eastAsia" w:ascii="宋体" w:hAnsi="宋体" w:eastAsia="宋体" w:cs="宋体"/>
          <w:b/>
          <w:bCs/>
          <w:spacing w:val="-5"/>
          <w:sz w:val="31"/>
          <w:szCs w:val="31"/>
        </w:rPr>
        <w:t>采购</w:t>
      </w:r>
    </w:p>
    <w:p w14:paraId="05C4DA76">
      <w:pPr>
        <w:pStyle w:val="2"/>
        <w:spacing w:line="284" w:lineRule="auto"/>
        <w:rPr>
          <w:rFonts w:hint="eastAsia" w:ascii="宋体" w:hAnsi="宋体" w:eastAsia="宋体" w:cs="宋体"/>
        </w:rPr>
      </w:pPr>
    </w:p>
    <w:p w14:paraId="4FB40006">
      <w:pPr>
        <w:pStyle w:val="2"/>
        <w:spacing w:line="285" w:lineRule="auto"/>
        <w:rPr>
          <w:rFonts w:hint="eastAsia" w:ascii="宋体" w:hAnsi="宋体" w:eastAsia="宋体" w:cs="宋体"/>
        </w:rPr>
      </w:pPr>
    </w:p>
    <w:p w14:paraId="0239E919">
      <w:pPr>
        <w:pStyle w:val="2"/>
        <w:spacing w:line="285" w:lineRule="auto"/>
        <w:rPr>
          <w:rFonts w:hint="eastAsia" w:ascii="宋体" w:hAnsi="宋体" w:eastAsia="宋体" w:cs="宋体"/>
        </w:rPr>
      </w:pPr>
    </w:p>
    <w:p w14:paraId="0D270B4B">
      <w:pPr>
        <w:pStyle w:val="2"/>
        <w:spacing w:line="285" w:lineRule="auto"/>
        <w:rPr>
          <w:rFonts w:hint="eastAsia" w:ascii="宋体" w:hAnsi="宋体" w:eastAsia="宋体" w:cs="宋体"/>
        </w:rPr>
      </w:pPr>
    </w:p>
    <w:p w14:paraId="69F848AB">
      <w:pPr>
        <w:spacing w:before="100" w:line="226" w:lineRule="auto"/>
        <w:ind w:left="1970"/>
        <w:rPr>
          <w:rFonts w:hint="eastAsia" w:ascii="宋体" w:hAnsi="宋体" w:eastAsia="宋体" w:cs="宋体"/>
          <w:sz w:val="31"/>
          <w:szCs w:val="31"/>
        </w:rPr>
      </w:pPr>
      <w:r>
        <w:rPr>
          <w:rFonts w:hint="eastAsia" w:ascii="宋体" w:hAnsi="宋体" w:eastAsia="宋体" w:cs="宋体"/>
          <w:b/>
          <w:bCs/>
          <w:spacing w:val="8"/>
          <w:sz w:val="31"/>
          <w:szCs w:val="31"/>
        </w:rPr>
        <w:t>供应商名称</w:t>
      </w:r>
      <w:r>
        <w:rPr>
          <w:rFonts w:hint="eastAsia" w:ascii="宋体" w:hAnsi="宋体" w:eastAsia="宋体" w:cs="宋体"/>
          <w:b/>
          <w:bCs/>
          <w:spacing w:val="-14"/>
          <w:sz w:val="31"/>
          <w:szCs w:val="31"/>
        </w:rPr>
        <w:t>：</w:t>
      </w:r>
      <w:r>
        <w:rPr>
          <w:rFonts w:hint="eastAsia" w:ascii="宋体" w:hAnsi="宋体" w:eastAsia="宋体" w:cs="宋体"/>
          <w:spacing w:val="7"/>
          <w:sz w:val="31"/>
          <w:szCs w:val="31"/>
          <w:u w:val="single" w:color="auto"/>
        </w:rPr>
        <w:t xml:space="preserve">  </w:t>
      </w:r>
      <w:r>
        <w:rPr>
          <w:rFonts w:hint="eastAsia" w:ascii="宋体" w:hAnsi="宋体" w:eastAsia="宋体" w:cs="宋体"/>
          <w:b/>
          <w:bCs/>
          <w:spacing w:val="-14"/>
          <w:sz w:val="31"/>
          <w:szCs w:val="31"/>
          <w:u w:val="single" w:color="auto"/>
        </w:rPr>
        <w:t>（</w:t>
      </w:r>
      <w:r>
        <w:rPr>
          <w:rFonts w:hint="eastAsia" w:ascii="宋体" w:hAnsi="宋体" w:eastAsia="宋体" w:cs="宋体"/>
          <w:b/>
          <w:bCs/>
          <w:spacing w:val="8"/>
          <w:sz w:val="31"/>
          <w:szCs w:val="31"/>
          <w:u w:val="single" w:color="auto"/>
        </w:rPr>
        <w:t>加盖公章）</w:t>
      </w:r>
      <w:r>
        <w:rPr>
          <w:rFonts w:hint="eastAsia" w:ascii="宋体" w:hAnsi="宋体" w:eastAsia="宋体" w:cs="宋体"/>
          <w:sz w:val="31"/>
          <w:szCs w:val="31"/>
          <w:u w:val="single" w:color="auto"/>
        </w:rPr>
        <w:t xml:space="preserve">   </w:t>
      </w:r>
    </w:p>
    <w:p w14:paraId="7B20E41D">
      <w:pPr>
        <w:pStyle w:val="2"/>
        <w:spacing w:line="276" w:lineRule="auto"/>
        <w:rPr>
          <w:rFonts w:hint="eastAsia" w:ascii="宋体" w:hAnsi="宋体" w:eastAsia="宋体" w:cs="宋体"/>
        </w:rPr>
      </w:pPr>
    </w:p>
    <w:p w14:paraId="50219F14">
      <w:pPr>
        <w:pStyle w:val="2"/>
        <w:spacing w:line="276" w:lineRule="auto"/>
        <w:rPr>
          <w:rFonts w:hint="eastAsia" w:ascii="宋体" w:hAnsi="宋体" w:eastAsia="宋体" w:cs="宋体"/>
        </w:rPr>
      </w:pPr>
    </w:p>
    <w:p w14:paraId="0F222C8E">
      <w:pPr>
        <w:pStyle w:val="2"/>
        <w:spacing w:line="276" w:lineRule="auto"/>
        <w:rPr>
          <w:rFonts w:hint="eastAsia" w:ascii="宋体" w:hAnsi="宋体" w:eastAsia="宋体" w:cs="宋体"/>
        </w:rPr>
      </w:pPr>
    </w:p>
    <w:p w14:paraId="421B9020">
      <w:pPr>
        <w:pStyle w:val="2"/>
        <w:spacing w:line="277" w:lineRule="auto"/>
        <w:rPr>
          <w:rFonts w:hint="eastAsia" w:ascii="宋体" w:hAnsi="宋体" w:eastAsia="宋体" w:cs="宋体"/>
        </w:rPr>
      </w:pPr>
    </w:p>
    <w:p w14:paraId="4942BA59">
      <w:pPr>
        <w:pStyle w:val="2"/>
        <w:spacing w:line="277" w:lineRule="auto"/>
        <w:rPr>
          <w:rFonts w:hint="eastAsia" w:ascii="宋体" w:hAnsi="宋体" w:eastAsia="宋体" w:cs="宋体"/>
        </w:rPr>
      </w:pPr>
    </w:p>
    <w:p w14:paraId="5A5ECAC3">
      <w:pPr>
        <w:spacing w:before="101" w:line="228" w:lineRule="auto"/>
        <w:ind w:left="3070"/>
        <w:rPr>
          <w:rFonts w:hint="eastAsia" w:ascii="宋体" w:hAnsi="宋体" w:eastAsia="宋体" w:cs="宋体"/>
          <w:sz w:val="31"/>
          <w:szCs w:val="31"/>
        </w:rPr>
      </w:pPr>
      <w:r>
        <w:rPr>
          <w:rFonts w:hint="eastAsia" w:ascii="宋体" w:hAnsi="宋体" w:eastAsia="宋体" w:cs="宋体"/>
          <w:b/>
          <w:bCs/>
          <w:spacing w:val="-19"/>
          <w:sz w:val="31"/>
          <w:szCs w:val="31"/>
        </w:rPr>
        <w:t>年</w:t>
      </w:r>
      <w:r>
        <w:rPr>
          <w:rFonts w:hint="eastAsia" w:ascii="宋体" w:hAnsi="宋体" w:eastAsia="宋体" w:cs="宋体"/>
          <w:spacing w:val="15"/>
          <w:sz w:val="31"/>
          <w:szCs w:val="31"/>
        </w:rPr>
        <w:t xml:space="preserve">    </w:t>
      </w:r>
      <w:r>
        <w:rPr>
          <w:rFonts w:hint="eastAsia" w:ascii="宋体" w:hAnsi="宋体" w:eastAsia="宋体" w:cs="宋体"/>
          <w:b/>
          <w:bCs/>
          <w:spacing w:val="-19"/>
          <w:sz w:val="31"/>
          <w:szCs w:val="31"/>
        </w:rPr>
        <w:t>月</w:t>
      </w:r>
      <w:r>
        <w:rPr>
          <w:rFonts w:hint="eastAsia" w:ascii="宋体" w:hAnsi="宋体" w:eastAsia="宋体" w:cs="宋体"/>
          <w:spacing w:val="28"/>
          <w:sz w:val="31"/>
          <w:szCs w:val="31"/>
        </w:rPr>
        <w:t xml:space="preserve">    </w:t>
      </w:r>
      <w:r>
        <w:rPr>
          <w:rFonts w:hint="eastAsia" w:ascii="宋体" w:hAnsi="宋体" w:eastAsia="宋体" w:cs="宋体"/>
          <w:b/>
          <w:bCs/>
          <w:spacing w:val="-19"/>
          <w:sz w:val="31"/>
          <w:szCs w:val="31"/>
        </w:rPr>
        <w:t>日</w:t>
      </w:r>
    </w:p>
    <w:p w14:paraId="127D91C0">
      <w:pPr>
        <w:spacing w:line="228" w:lineRule="auto"/>
        <w:rPr>
          <w:rFonts w:hint="eastAsia" w:ascii="宋体" w:hAnsi="宋体" w:eastAsia="宋体" w:cs="宋体"/>
          <w:sz w:val="31"/>
          <w:szCs w:val="31"/>
        </w:rPr>
        <w:sectPr>
          <w:footerReference r:id="rId7" w:type="default"/>
          <w:pgSz w:w="11906" w:h="16839"/>
          <w:pgMar w:top="1431" w:right="1785" w:bottom="998" w:left="1785" w:header="0" w:footer="727" w:gutter="0"/>
          <w:cols w:space="720" w:num="1"/>
        </w:sectPr>
      </w:pPr>
    </w:p>
    <w:p w14:paraId="4AEA6BBA">
      <w:pPr>
        <w:spacing w:before="162" w:line="228" w:lineRule="auto"/>
        <w:ind w:left="3390"/>
        <w:rPr>
          <w:rFonts w:hint="eastAsia" w:ascii="宋体" w:hAnsi="宋体" w:eastAsia="宋体" w:cs="宋体"/>
          <w:sz w:val="31"/>
          <w:szCs w:val="31"/>
        </w:rPr>
      </w:pPr>
      <w:r>
        <w:rPr>
          <w:rFonts w:hint="eastAsia" w:ascii="宋体" w:hAnsi="宋体" w:eastAsia="宋体" w:cs="宋体"/>
          <w:b/>
          <w:bCs/>
          <w:spacing w:val="2"/>
          <w:sz w:val="31"/>
          <w:szCs w:val="31"/>
        </w:rPr>
        <w:t>一、报价函</w:t>
      </w:r>
    </w:p>
    <w:p w14:paraId="7C298EAE">
      <w:pPr>
        <w:pStyle w:val="2"/>
        <w:spacing w:line="251" w:lineRule="auto"/>
        <w:rPr>
          <w:rFonts w:hint="eastAsia" w:ascii="宋体" w:hAnsi="宋体" w:eastAsia="宋体" w:cs="宋体"/>
        </w:rPr>
      </w:pPr>
    </w:p>
    <w:p w14:paraId="5303BD18">
      <w:pPr>
        <w:spacing w:before="78" w:line="223" w:lineRule="auto"/>
        <w:rPr>
          <w:rFonts w:hint="eastAsia" w:ascii="宋体" w:hAnsi="宋体" w:eastAsia="宋体" w:cs="宋体"/>
          <w:sz w:val="24"/>
          <w:szCs w:val="24"/>
        </w:rPr>
      </w:pPr>
      <w:r>
        <w:rPr>
          <w:rFonts w:hint="eastAsia" w:ascii="宋体" w:hAnsi="宋体" w:eastAsia="宋体" w:cs="宋体"/>
          <w:spacing w:val="-10"/>
          <w:sz w:val="24"/>
          <w:szCs w:val="24"/>
        </w:rPr>
        <w:t>致：</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val="en-US" w:eastAsia="zh-CN"/>
        </w:rPr>
        <w:t>集团</w:t>
      </w:r>
      <w:r>
        <w:rPr>
          <w:rFonts w:hint="eastAsia" w:ascii="宋体" w:hAnsi="宋体" w:eastAsia="宋体" w:cs="宋体"/>
          <w:spacing w:val="-3"/>
          <w:sz w:val="24"/>
          <w:szCs w:val="24"/>
          <w:u w:val="single" w:color="auto"/>
        </w:rPr>
        <w:t>有限公司</w:t>
      </w:r>
    </w:p>
    <w:p w14:paraId="3D26F2B6">
      <w:pPr>
        <w:spacing w:before="267" w:line="431" w:lineRule="auto"/>
        <w:ind w:left="43" w:firstLine="481"/>
        <w:jc w:val="both"/>
        <w:rPr>
          <w:rFonts w:hint="eastAsia" w:ascii="宋体" w:hAnsi="宋体" w:eastAsia="宋体" w:cs="宋体"/>
          <w:spacing w:val="-5"/>
          <w:sz w:val="24"/>
          <w:szCs w:val="24"/>
        </w:rPr>
      </w:pPr>
      <w:r>
        <w:rPr>
          <w:rFonts w:hint="eastAsia" w:ascii="宋体" w:hAnsi="宋体" w:eastAsia="宋体" w:cs="宋体"/>
          <w:spacing w:val="-1"/>
          <w:sz w:val="24"/>
          <w:szCs w:val="24"/>
        </w:rPr>
        <w:t>根据贵方为</w:t>
      </w:r>
      <w:r>
        <w:rPr>
          <w:rFonts w:hint="eastAsia" w:ascii="宋体" w:hAnsi="宋体" w:eastAsia="宋体" w:cs="宋体"/>
          <w:spacing w:val="-1"/>
          <w:sz w:val="24"/>
          <w:szCs w:val="24"/>
          <w:u w:val="single" w:color="auto"/>
        </w:rPr>
        <w:t xml:space="preserve">              （采购项目名称）   </w:t>
      </w:r>
      <w:r>
        <w:rPr>
          <w:rFonts w:hint="eastAsia" w:ascii="宋体" w:hAnsi="宋体" w:eastAsia="宋体" w:cs="宋体"/>
          <w:spacing w:val="-94"/>
          <w:sz w:val="24"/>
          <w:szCs w:val="24"/>
        </w:rPr>
        <w:t xml:space="preserve"> </w:t>
      </w:r>
      <w:r>
        <w:rPr>
          <w:rFonts w:hint="eastAsia" w:ascii="宋体" w:hAnsi="宋体" w:eastAsia="宋体" w:cs="宋体"/>
          <w:spacing w:val="-1"/>
          <w:sz w:val="24"/>
          <w:szCs w:val="24"/>
        </w:rPr>
        <w:t>采购的询比</w:t>
      </w:r>
      <w:r>
        <w:rPr>
          <w:rFonts w:hint="eastAsia" w:ascii="宋体" w:hAnsi="宋体" w:eastAsia="宋体" w:cs="宋体"/>
          <w:spacing w:val="-8"/>
          <w:sz w:val="24"/>
          <w:szCs w:val="24"/>
        </w:rPr>
        <w:t>邀请，签字代表</w:t>
      </w:r>
      <w:r>
        <w:rPr>
          <w:rFonts w:hint="eastAsia"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 xml:space="preserve">  </w:t>
      </w:r>
      <w:r>
        <w:rPr>
          <w:rFonts w:hint="eastAsia" w:ascii="宋体" w:hAnsi="宋体" w:eastAsia="宋体" w:cs="宋体"/>
          <w:spacing w:val="-8"/>
          <w:sz w:val="24"/>
          <w:szCs w:val="24"/>
          <w:u w:val="single" w:color="auto"/>
        </w:rPr>
        <w:t>（被授权委托人全名、职务）</w:t>
      </w:r>
      <w:r>
        <w:rPr>
          <w:rFonts w:hint="eastAsia" w:ascii="宋体" w:hAnsi="宋体" w:eastAsia="宋体" w:cs="宋体"/>
          <w:spacing w:val="-8"/>
          <w:sz w:val="24"/>
          <w:szCs w:val="24"/>
        </w:rPr>
        <w:t>经</w:t>
      </w:r>
      <w:r>
        <w:rPr>
          <w:rFonts w:hint="eastAsia" w:ascii="宋体" w:hAnsi="宋体" w:eastAsia="宋体" w:cs="宋体"/>
          <w:spacing w:val="-9"/>
          <w:sz w:val="24"/>
          <w:szCs w:val="24"/>
        </w:rPr>
        <w:t>正式授权并代表供应商</w:t>
      </w:r>
      <w:r>
        <w:rPr>
          <w:rFonts w:hint="eastAsia" w:ascii="宋体" w:hAnsi="宋体" w:eastAsia="宋体" w:cs="宋体"/>
          <w:spacing w:val="20"/>
          <w:sz w:val="24"/>
          <w:szCs w:val="24"/>
          <w:u w:val="single" w:color="auto"/>
        </w:rPr>
        <w:t xml:space="preserve">  </w:t>
      </w:r>
      <w:r>
        <w:rPr>
          <w:rFonts w:hint="eastAsia" w:ascii="宋体" w:hAnsi="宋体" w:eastAsia="宋体" w:cs="宋体"/>
          <w:spacing w:val="20"/>
          <w:sz w:val="24"/>
          <w:szCs w:val="24"/>
          <w:u w:val="single" w:color="auto"/>
          <w:lang w:val="en-US" w:eastAsia="zh-CN"/>
        </w:rPr>
        <w:t xml:space="preserve">  </w:t>
      </w:r>
      <w:r>
        <w:rPr>
          <w:rFonts w:hint="eastAsia" w:ascii="宋体" w:hAnsi="宋体" w:eastAsia="宋体" w:cs="宋体"/>
          <w:spacing w:val="-9"/>
          <w:sz w:val="24"/>
          <w:szCs w:val="24"/>
          <w:u w:val="single" w:color="auto"/>
        </w:rPr>
        <w:t>（供</w:t>
      </w:r>
      <w:r>
        <w:rPr>
          <w:rFonts w:hint="eastAsia" w:ascii="宋体" w:hAnsi="宋体" w:eastAsia="宋体" w:cs="宋体"/>
          <w:spacing w:val="-5"/>
          <w:sz w:val="24"/>
          <w:szCs w:val="24"/>
          <w:u w:val="single" w:color="auto"/>
        </w:rPr>
        <w:t>应商名称、地址）</w:t>
      </w:r>
      <w:r>
        <w:rPr>
          <w:rFonts w:hint="eastAsia" w:ascii="宋体" w:hAnsi="宋体" w:eastAsia="宋体" w:cs="宋体"/>
          <w:spacing w:val="89"/>
          <w:sz w:val="24"/>
          <w:szCs w:val="24"/>
          <w:u w:val="single" w:color="auto"/>
        </w:rPr>
        <w:t xml:space="preserve"> </w:t>
      </w:r>
      <w:r>
        <w:rPr>
          <w:rFonts w:hint="eastAsia" w:ascii="宋体" w:hAnsi="宋体" w:eastAsia="宋体" w:cs="宋体"/>
          <w:spacing w:val="-103"/>
          <w:sz w:val="24"/>
          <w:szCs w:val="24"/>
        </w:rPr>
        <w:t xml:space="preserve"> </w:t>
      </w:r>
      <w:r>
        <w:rPr>
          <w:rFonts w:hint="eastAsia" w:ascii="宋体" w:hAnsi="宋体" w:eastAsia="宋体" w:cs="宋体"/>
          <w:spacing w:val="-103"/>
          <w:sz w:val="24"/>
          <w:szCs w:val="24"/>
          <w:lang w:eastAsia="zh-CN"/>
        </w:rPr>
        <w:t>，</w:t>
      </w:r>
      <w:r>
        <w:rPr>
          <w:rFonts w:hint="eastAsia" w:ascii="宋体" w:hAnsi="宋体" w:eastAsia="宋体" w:cs="宋体"/>
          <w:spacing w:val="-103"/>
          <w:sz w:val="24"/>
          <w:szCs w:val="24"/>
          <w:lang w:val="en-US" w:eastAsia="zh-CN"/>
        </w:rPr>
        <w:t>我</w:t>
      </w:r>
      <w:r>
        <w:rPr>
          <w:rFonts w:hint="eastAsia" w:ascii="宋体" w:hAnsi="宋体" w:eastAsia="宋体" w:cs="宋体"/>
          <w:spacing w:val="-9"/>
          <w:sz w:val="24"/>
          <w:szCs w:val="24"/>
          <w:lang w:val="en-US" w:eastAsia="zh-CN"/>
        </w:rPr>
        <w:t xml:space="preserve"> 方</w:t>
      </w:r>
      <w:r>
        <w:rPr>
          <w:rFonts w:hint="eastAsia" w:ascii="宋体" w:hAnsi="宋体" w:eastAsia="宋体" w:cs="宋体"/>
          <w:spacing w:val="-9"/>
          <w:sz w:val="24"/>
          <w:szCs w:val="24"/>
        </w:rPr>
        <w:t>愿意以含</w:t>
      </w:r>
      <w:r>
        <w:rPr>
          <w:rFonts w:hint="eastAsia" w:ascii="宋体" w:hAnsi="宋体" w:eastAsia="宋体" w:cs="宋体"/>
          <w:spacing w:val="-5"/>
          <w:sz w:val="24"/>
          <w:szCs w:val="24"/>
        </w:rPr>
        <w:t>税价人民币(大写)</w:t>
      </w:r>
      <w:r>
        <w:rPr>
          <w:rFonts w:hint="eastAsia" w:ascii="宋体" w:hAnsi="宋体" w:eastAsia="宋体" w:cs="宋体"/>
          <w:spacing w:val="-5"/>
          <w:sz w:val="24"/>
          <w:szCs w:val="24"/>
          <w:u w:val="single"/>
        </w:rPr>
        <w:t xml:space="preserve">      </w:t>
      </w:r>
      <w:r>
        <w:rPr>
          <w:rFonts w:hint="eastAsia" w:ascii="宋体" w:hAnsi="宋体" w:eastAsia="宋体" w:cs="宋体"/>
          <w:spacing w:val="-5"/>
          <w:sz w:val="24"/>
          <w:szCs w:val="24"/>
        </w:rPr>
        <w:t xml:space="preserve"> (¥ </w:t>
      </w:r>
      <w:r>
        <w:rPr>
          <w:rFonts w:hint="eastAsia" w:ascii="宋体" w:hAnsi="宋体" w:eastAsia="宋体" w:cs="宋体"/>
          <w:spacing w:val="-5"/>
          <w:sz w:val="24"/>
          <w:szCs w:val="24"/>
          <w:u w:val="single"/>
        </w:rPr>
        <w:t xml:space="preserve">     </w:t>
      </w:r>
      <w:r>
        <w:rPr>
          <w:rFonts w:hint="eastAsia" w:ascii="宋体" w:hAnsi="宋体" w:eastAsia="宋体" w:cs="宋体"/>
          <w:spacing w:val="-5"/>
          <w:sz w:val="24"/>
          <w:szCs w:val="24"/>
        </w:rPr>
        <w:t xml:space="preserve"> )的报价完成/提供本项目工程/货物/服务，并按合同约定履行义务。</w:t>
      </w:r>
    </w:p>
    <w:p w14:paraId="139A38BC">
      <w:pPr>
        <w:spacing w:line="220" w:lineRule="auto"/>
        <w:ind w:left="465"/>
        <w:rPr>
          <w:rFonts w:hint="eastAsia" w:ascii="宋体" w:hAnsi="宋体" w:eastAsia="宋体" w:cs="宋体"/>
          <w:spacing w:val="-2"/>
          <w:sz w:val="24"/>
          <w:szCs w:val="24"/>
        </w:rPr>
      </w:pPr>
      <w:r>
        <w:rPr>
          <w:rFonts w:hint="eastAsia" w:ascii="宋体" w:hAnsi="宋体" w:eastAsia="宋体" w:cs="宋体"/>
          <w:spacing w:val="-2"/>
          <w:sz w:val="24"/>
          <w:szCs w:val="24"/>
        </w:rPr>
        <w:t>据此函，签字代表宣布声明如下：</w:t>
      </w:r>
    </w:p>
    <w:p w14:paraId="7F3B7D5D">
      <w:pPr>
        <w:spacing w:before="275" w:line="221" w:lineRule="auto"/>
        <w:ind w:left="474"/>
        <w:rPr>
          <w:rFonts w:hint="eastAsia" w:ascii="宋体" w:hAnsi="宋体" w:eastAsia="宋体" w:cs="宋体"/>
          <w:sz w:val="24"/>
          <w:szCs w:val="24"/>
        </w:rPr>
      </w:pPr>
      <w:r>
        <w:rPr>
          <w:rFonts w:hint="eastAsia" w:ascii="宋体" w:hAnsi="宋体" w:eastAsia="宋体" w:cs="宋体"/>
          <w:spacing w:val="-1"/>
          <w:sz w:val="24"/>
          <w:szCs w:val="24"/>
        </w:rPr>
        <w:t>1、所附报价一览表中规定的报价方式、付款方式进行报价。</w:t>
      </w:r>
    </w:p>
    <w:p w14:paraId="0B505D47">
      <w:pPr>
        <w:spacing w:before="271" w:line="221" w:lineRule="auto"/>
        <w:ind w:left="459"/>
        <w:rPr>
          <w:rFonts w:hint="eastAsia" w:ascii="宋体" w:hAnsi="宋体" w:eastAsia="宋体" w:cs="宋体"/>
          <w:sz w:val="24"/>
          <w:szCs w:val="24"/>
        </w:rPr>
      </w:pPr>
      <w:r>
        <w:rPr>
          <w:rFonts w:hint="eastAsia" w:ascii="宋体" w:hAnsi="宋体" w:eastAsia="宋体" w:cs="宋体"/>
          <w:spacing w:val="-1"/>
          <w:sz w:val="24"/>
          <w:szCs w:val="24"/>
        </w:rPr>
        <w:t>2、供应商将按询比文件的规定履行合同责任和义务。</w:t>
      </w:r>
    </w:p>
    <w:p w14:paraId="19E65097">
      <w:pPr>
        <w:spacing w:before="275" w:line="360" w:lineRule="auto"/>
        <w:ind w:left="474"/>
        <w:rPr>
          <w:rFonts w:hint="eastAsia" w:ascii="宋体" w:hAnsi="宋体" w:eastAsia="宋体" w:cs="宋体"/>
          <w:spacing w:val="-1"/>
          <w:sz w:val="24"/>
          <w:szCs w:val="24"/>
        </w:rPr>
      </w:pPr>
      <w:r>
        <w:rPr>
          <w:rFonts w:hint="eastAsia" w:ascii="宋体" w:hAnsi="宋体" w:eastAsia="宋体" w:cs="宋体"/>
          <w:spacing w:val="-1"/>
          <w:sz w:val="24"/>
          <w:szCs w:val="24"/>
        </w:rPr>
        <w:t>3、供应商已详细阅读全部询比文件，包括修改文件（如需要修改）以及全部参考资料和有关附件。</w:t>
      </w:r>
    </w:p>
    <w:p w14:paraId="5B8FB951">
      <w:pPr>
        <w:spacing w:before="275" w:line="221" w:lineRule="auto"/>
        <w:ind w:left="474"/>
        <w:rPr>
          <w:rFonts w:hint="eastAsia" w:ascii="宋体" w:hAnsi="宋体" w:eastAsia="宋体" w:cs="宋体"/>
          <w:spacing w:val="-1"/>
          <w:sz w:val="24"/>
          <w:szCs w:val="24"/>
        </w:rPr>
      </w:pPr>
      <w:r>
        <w:rPr>
          <w:rFonts w:hint="eastAsia" w:ascii="宋体" w:hAnsi="宋体" w:eastAsia="宋体" w:cs="宋体"/>
          <w:spacing w:val="-1"/>
          <w:sz w:val="24"/>
          <w:szCs w:val="24"/>
        </w:rPr>
        <w:t>4、询比响应文件有效期为自询比日起三十个日历天。</w:t>
      </w:r>
    </w:p>
    <w:p w14:paraId="09CF66E5">
      <w:pPr>
        <w:spacing w:before="275" w:line="221" w:lineRule="auto"/>
        <w:ind w:left="474"/>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、与本项目有关的一切正式往来通讯请按下列信息和方式联系：</w:t>
      </w:r>
    </w:p>
    <w:p w14:paraId="49411FCF">
      <w:pPr>
        <w:spacing w:before="273" w:line="232" w:lineRule="auto"/>
        <w:ind w:left="465"/>
        <w:rPr>
          <w:rFonts w:hint="eastAsia" w:ascii="宋体" w:hAnsi="宋体" w:eastAsia="宋体" w:cs="宋体"/>
          <w:sz w:val="24"/>
          <w:szCs w:val="24"/>
        </w:rPr>
      </w:pPr>
      <w:r>
        <w:rPr>
          <w:rFonts w:hint="eastAsia" w:ascii="宋体" w:hAnsi="宋体" w:eastAsia="宋体" w:cs="宋体"/>
          <w:spacing w:val="-24"/>
          <w:sz w:val="24"/>
          <w:szCs w:val="24"/>
        </w:rPr>
        <w:t>地</w:t>
      </w:r>
      <w:r>
        <w:rPr>
          <w:rFonts w:hint="eastAsia" w:ascii="宋体" w:hAnsi="宋体" w:eastAsia="宋体" w:cs="宋体"/>
          <w:spacing w:val="4"/>
          <w:sz w:val="24"/>
          <w:szCs w:val="24"/>
        </w:rPr>
        <w:t xml:space="preserve">     </w:t>
      </w:r>
      <w:r>
        <w:rPr>
          <w:rFonts w:hint="eastAsia" w:ascii="宋体" w:hAnsi="宋体" w:eastAsia="宋体" w:cs="宋体"/>
          <w:spacing w:val="-24"/>
          <w:sz w:val="24"/>
          <w:szCs w:val="24"/>
        </w:rPr>
        <w:t>址</w:t>
      </w:r>
      <w:r>
        <w:rPr>
          <w:rFonts w:hint="eastAsia" w:ascii="宋体" w:hAnsi="宋体" w:eastAsia="宋体" w:cs="宋体"/>
          <w:spacing w:val="-87"/>
          <w:sz w:val="24"/>
          <w:szCs w:val="24"/>
        </w:rPr>
        <w:t xml:space="preserve"> </w:t>
      </w:r>
      <w:r>
        <w:rPr>
          <w:rFonts w:hint="eastAsia" w:ascii="宋体" w:hAnsi="宋体" w:eastAsia="宋体" w:cs="宋体"/>
          <w:spacing w:val="-24"/>
          <w:sz w:val="24"/>
          <w:szCs w:val="24"/>
        </w:rPr>
        <w:t>：</w:t>
      </w:r>
      <w:r>
        <w:rPr>
          <w:rFonts w:hint="eastAsia" w:ascii="宋体" w:hAnsi="宋体" w:eastAsia="宋体" w:cs="宋体"/>
          <w:sz w:val="24"/>
          <w:szCs w:val="24"/>
          <w:u w:val="single" w:color="auto"/>
        </w:rPr>
        <w:t xml:space="preserve">                                         </w:t>
      </w:r>
    </w:p>
    <w:p w14:paraId="7E20F6E0">
      <w:pPr>
        <w:spacing w:before="260" w:line="222" w:lineRule="auto"/>
        <w:ind w:left="482"/>
        <w:rPr>
          <w:rFonts w:hint="eastAsia" w:ascii="宋体" w:hAnsi="宋体" w:eastAsia="宋体" w:cs="宋体"/>
          <w:sz w:val="24"/>
          <w:szCs w:val="24"/>
        </w:rPr>
      </w:pPr>
      <w:r>
        <w:rPr>
          <w:rFonts w:hint="eastAsia" w:ascii="宋体" w:hAnsi="宋体" w:eastAsia="宋体" w:cs="宋体"/>
          <w:spacing w:val="-29"/>
          <w:sz w:val="24"/>
          <w:szCs w:val="24"/>
        </w:rPr>
        <w:t>邮</w:t>
      </w:r>
      <w:r>
        <w:rPr>
          <w:rFonts w:hint="eastAsia" w:ascii="宋体" w:hAnsi="宋体" w:eastAsia="宋体" w:cs="宋体"/>
          <w:spacing w:val="3"/>
          <w:sz w:val="24"/>
          <w:szCs w:val="24"/>
        </w:rPr>
        <w:t xml:space="preserve">     </w:t>
      </w:r>
      <w:r>
        <w:rPr>
          <w:rFonts w:hint="eastAsia" w:ascii="宋体" w:hAnsi="宋体" w:eastAsia="宋体" w:cs="宋体"/>
          <w:spacing w:val="-29"/>
          <w:sz w:val="24"/>
          <w:szCs w:val="24"/>
        </w:rPr>
        <w:t>编</w:t>
      </w:r>
      <w:r>
        <w:rPr>
          <w:rFonts w:hint="eastAsia" w:ascii="宋体" w:hAnsi="宋体" w:eastAsia="宋体" w:cs="宋体"/>
          <w:spacing w:val="-84"/>
          <w:sz w:val="24"/>
          <w:szCs w:val="24"/>
        </w:rPr>
        <w:t xml:space="preserve"> </w:t>
      </w:r>
      <w:r>
        <w:rPr>
          <w:rFonts w:hint="eastAsia" w:ascii="宋体" w:hAnsi="宋体" w:eastAsia="宋体" w:cs="宋体"/>
          <w:spacing w:val="-29"/>
          <w:sz w:val="24"/>
          <w:szCs w:val="24"/>
        </w:rPr>
        <w:t>：</w:t>
      </w:r>
      <w:r>
        <w:rPr>
          <w:rFonts w:hint="eastAsia" w:ascii="宋体" w:hAnsi="宋体" w:eastAsia="宋体" w:cs="宋体"/>
          <w:sz w:val="24"/>
          <w:szCs w:val="24"/>
          <w:u w:val="single" w:color="auto"/>
        </w:rPr>
        <w:t xml:space="preserve">                                         </w:t>
      </w:r>
    </w:p>
    <w:p w14:paraId="7E64C31F">
      <w:pPr>
        <w:spacing w:before="271" w:line="223" w:lineRule="auto"/>
        <w:ind w:left="490"/>
        <w:rPr>
          <w:rFonts w:hint="eastAsia" w:ascii="宋体" w:hAnsi="宋体" w:eastAsia="宋体" w:cs="宋体"/>
          <w:sz w:val="24"/>
          <w:szCs w:val="24"/>
        </w:rPr>
      </w:pPr>
      <w:r>
        <w:rPr>
          <w:rFonts w:hint="eastAsia" w:ascii="宋体" w:hAnsi="宋体" w:eastAsia="宋体" w:cs="宋体"/>
          <w:spacing w:val="-31"/>
          <w:sz w:val="24"/>
          <w:szCs w:val="24"/>
        </w:rPr>
        <w:t>电</w:t>
      </w:r>
      <w:r>
        <w:rPr>
          <w:rFonts w:hint="eastAsia" w:ascii="宋体" w:hAnsi="宋体" w:eastAsia="宋体" w:cs="宋体"/>
          <w:spacing w:val="3"/>
          <w:sz w:val="24"/>
          <w:szCs w:val="24"/>
        </w:rPr>
        <w:t xml:space="preserve">     </w:t>
      </w:r>
      <w:r>
        <w:rPr>
          <w:rFonts w:hint="eastAsia" w:ascii="宋体" w:hAnsi="宋体" w:eastAsia="宋体" w:cs="宋体"/>
          <w:spacing w:val="-31"/>
          <w:sz w:val="24"/>
          <w:szCs w:val="24"/>
        </w:rPr>
        <w:t>话</w:t>
      </w:r>
      <w:r>
        <w:rPr>
          <w:rFonts w:hint="eastAsia" w:ascii="宋体" w:hAnsi="宋体" w:eastAsia="宋体" w:cs="宋体"/>
          <w:spacing w:val="-86"/>
          <w:sz w:val="24"/>
          <w:szCs w:val="24"/>
        </w:rPr>
        <w:t xml:space="preserve"> </w:t>
      </w:r>
      <w:r>
        <w:rPr>
          <w:rFonts w:hint="eastAsia" w:ascii="宋体" w:hAnsi="宋体" w:eastAsia="宋体" w:cs="宋体"/>
          <w:spacing w:val="-31"/>
          <w:sz w:val="24"/>
          <w:szCs w:val="24"/>
        </w:rPr>
        <w:t>：</w:t>
      </w:r>
      <w:r>
        <w:rPr>
          <w:rFonts w:hint="eastAsia" w:ascii="宋体" w:hAnsi="宋体" w:eastAsia="宋体" w:cs="宋体"/>
          <w:sz w:val="24"/>
          <w:szCs w:val="24"/>
          <w:u w:val="single" w:color="auto"/>
        </w:rPr>
        <w:t xml:space="preserve">                                         </w:t>
      </w:r>
    </w:p>
    <w:p w14:paraId="55E1065C">
      <w:pPr>
        <w:spacing w:before="270" w:line="222" w:lineRule="auto"/>
        <w:ind w:left="467"/>
        <w:rPr>
          <w:rFonts w:hint="eastAsia" w:ascii="宋体" w:hAnsi="宋体" w:eastAsia="宋体" w:cs="宋体"/>
          <w:sz w:val="24"/>
          <w:szCs w:val="24"/>
        </w:rPr>
      </w:pPr>
      <w:r>
        <w:rPr>
          <w:rFonts w:hint="eastAsia" w:ascii="宋体" w:hAnsi="宋体" w:eastAsia="宋体" w:cs="宋体"/>
          <w:spacing w:val="-23"/>
          <w:sz w:val="24"/>
          <w:szCs w:val="24"/>
        </w:rPr>
        <w:t>手</w:t>
      </w:r>
      <w:r>
        <w:rPr>
          <w:rFonts w:hint="eastAsia" w:ascii="宋体" w:hAnsi="宋体" w:eastAsia="宋体" w:cs="宋体"/>
          <w:spacing w:val="3"/>
          <w:sz w:val="24"/>
          <w:szCs w:val="24"/>
        </w:rPr>
        <w:t xml:space="preserve">     </w:t>
      </w:r>
      <w:r>
        <w:rPr>
          <w:rFonts w:hint="eastAsia" w:ascii="宋体" w:hAnsi="宋体" w:eastAsia="宋体" w:cs="宋体"/>
          <w:spacing w:val="-23"/>
          <w:sz w:val="24"/>
          <w:szCs w:val="24"/>
        </w:rPr>
        <w:t>机</w:t>
      </w:r>
      <w:r>
        <w:rPr>
          <w:rFonts w:hint="eastAsia" w:ascii="宋体" w:hAnsi="宋体" w:eastAsia="宋体" w:cs="宋体"/>
          <w:spacing w:val="-87"/>
          <w:sz w:val="24"/>
          <w:szCs w:val="24"/>
        </w:rPr>
        <w:t xml:space="preserve"> </w:t>
      </w:r>
      <w:r>
        <w:rPr>
          <w:rFonts w:hint="eastAsia" w:ascii="宋体" w:hAnsi="宋体" w:eastAsia="宋体" w:cs="宋体"/>
          <w:spacing w:val="-23"/>
          <w:sz w:val="24"/>
          <w:szCs w:val="24"/>
        </w:rPr>
        <w:t>：</w:t>
      </w:r>
      <w:r>
        <w:rPr>
          <w:rFonts w:hint="eastAsia" w:ascii="宋体" w:hAnsi="宋体" w:eastAsia="宋体" w:cs="宋体"/>
          <w:sz w:val="24"/>
          <w:szCs w:val="24"/>
          <w:u w:val="single" w:color="auto"/>
        </w:rPr>
        <w:t xml:space="preserve">                                         </w:t>
      </w:r>
    </w:p>
    <w:p w14:paraId="0B39AF9B">
      <w:pPr>
        <w:spacing w:before="272" w:line="223" w:lineRule="auto"/>
        <w:ind w:left="465"/>
        <w:rPr>
          <w:rFonts w:hint="eastAsia" w:ascii="宋体" w:hAnsi="宋体" w:eastAsia="宋体" w:cs="宋体"/>
          <w:sz w:val="24"/>
          <w:szCs w:val="24"/>
        </w:rPr>
      </w:pPr>
      <w:r>
        <w:rPr>
          <w:rFonts w:hint="eastAsia" w:ascii="宋体" w:hAnsi="宋体" w:eastAsia="宋体" w:cs="宋体"/>
          <w:spacing w:val="-2"/>
          <w:sz w:val="24"/>
          <w:szCs w:val="24"/>
        </w:rPr>
        <w:t>供应商代表姓名、职务：</w:t>
      </w:r>
      <w:r>
        <w:rPr>
          <w:rFonts w:hint="eastAsia" w:ascii="宋体" w:hAnsi="宋体" w:eastAsia="宋体" w:cs="宋体"/>
          <w:sz w:val="24"/>
          <w:szCs w:val="24"/>
          <w:u w:val="single" w:color="auto"/>
        </w:rPr>
        <w:t xml:space="preserve">                              </w:t>
      </w:r>
    </w:p>
    <w:p w14:paraId="110B19C1">
      <w:pPr>
        <w:spacing w:before="270" w:line="223" w:lineRule="auto"/>
        <w:ind w:left="472"/>
        <w:rPr>
          <w:rFonts w:hint="eastAsia" w:ascii="宋体" w:hAnsi="宋体" w:eastAsia="宋体" w:cs="宋体"/>
          <w:sz w:val="24"/>
          <w:szCs w:val="24"/>
        </w:rPr>
      </w:pPr>
      <w:r>
        <w:rPr>
          <w:rFonts w:hint="eastAsia" w:ascii="宋体" w:hAnsi="宋体" w:eastAsia="宋体" w:cs="宋体"/>
          <w:spacing w:val="-2"/>
          <w:sz w:val="24"/>
          <w:szCs w:val="24"/>
        </w:rPr>
        <w:t>法定代表人或其委托代理人（签字</w:t>
      </w:r>
      <w:r>
        <w:rPr>
          <w:rFonts w:hint="eastAsia" w:ascii="宋体" w:hAnsi="宋体" w:eastAsia="宋体" w:cs="宋体"/>
          <w:spacing w:val="2"/>
          <w:sz w:val="24"/>
          <w:szCs w:val="24"/>
        </w:rPr>
        <w:t>）：</w:t>
      </w:r>
      <w:r>
        <w:rPr>
          <w:rFonts w:hint="eastAsia" w:ascii="宋体" w:hAnsi="宋体" w:eastAsia="宋体" w:cs="宋体"/>
          <w:sz w:val="24"/>
          <w:szCs w:val="24"/>
          <w:u w:val="single" w:color="auto"/>
        </w:rPr>
        <w:t xml:space="preserve">                 </w:t>
      </w:r>
    </w:p>
    <w:p w14:paraId="218A8072">
      <w:pPr>
        <w:spacing w:before="269" w:line="221" w:lineRule="auto"/>
        <w:ind w:left="465"/>
        <w:rPr>
          <w:rFonts w:hint="eastAsia" w:ascii="宋体" w:hAnsi="宋体" w:eastAsia="宋体" w:cs="宋体"/>
          <w:sz w:val="24"/>
          <w:szCs w:val="24"/>
        </w:rPr>
      </w:pPr>
      <w:r>
        <w:rPr>
          <w:rFonts w:hint="eastAsia" w:ascii="宋体" w:hAnsi="宋体" w:eastAsia="宋体" w:cs="宋体"/>
          <w:spacing w:val="-3"/>
          <w:sz w:val="24"/>
          <w:szCs w:val="24"/>
        </w:rPr>
        <w:t>供应商名称（公章</w:t>
      </w:r>
      <w:r>
        <w:rPr>
          <w:rFonts w:hint="eastAsia" w:ascii="宋体" w:hAnsi="宋体" w:eastAsia="宋体" w:cs="宋体"/>
          <w:spacing w:val="2"/>
          <w:sz w:val="24"/>
          <w:szCs w:val="24"/>
        </w:rPr>
        <w:t>）：</w:t>
      </w:r>
      <w:r>
        <w:rPr>
          <w:rFonts w:hint="eastAsia" w:ascii="宋体" w:hAnsi="宋体" w:eastAsia="宋体" w:cs="宋体"/>
          <w:sz w:val="24"/>
          <w:szCs w:val="24"/>
          <w:u w:val="single" w:color="auto"/>
        </w:rPr>
        <w:t xml:space="preserve">                                </w:t>
      </w:r>
    </w:p>
    <w:p w14:paraId="299F4F51">
      <w:pPr>
        <w:spacing w:before="274" w:line="223" w:lineRule="auto"/>
        <w:ind w:left="514"/>
        <w:rPr>
          <w:rFonts w:hint="eastAsia" w:ascii="宋体" w:hAnsi="宋体" w:eastAsia="宋体" w:cs="宋体"/>
          <w:sz w:val="24"/>
          <w:szCs w:val="24"/>
        </w:rPr>
      </w:pPr>
      <w:r>
        <w:rPr>
          <w:rFonts w:hint="eastAsia" w:ascii="宋体" w:hAnsi="宋体" w:eastAsia="宋体" w:cs="宋体"/>
          <w:spacing w:val="-28"/>
          <w:sz w:val="24"/>
          <w:szCs w:val="24"/>
        </w:rPr>
        <w:t>日</w:t>
      </w:r>
      <w:r>
        <w:rPr>
          <w:rFonts w:hint="eastAsia" w:ascii="宋体" w:hAnsi="宋体" w:eastAsia="宋体" w:cs="宋体"/>
          <w:spacing w:val="3"/>
          <w:sz w:val="24"/>
          <w:szCs w:val="24"/>
        </w:rPr>
        <w:t xml:space="preserve">     </w:t>
      </w:r>
      <w:r>
        <w:rPr>
          <w:rFonts w:hint="eastAsia" w:ascii="宋体" w:hAnsi="宋体" w:eastAsia="宋体" w:cs="宋体"/>
          <w:spacing w:val="-28"/>
          <w:sz w:val="24"/>
          <w:szCs w:val="24"/>
        </w:rPr>
        <w:t>期：</w:t>
      </w:r>
    </w:p>
    <w:p w14:paraId="45A23B59">
      <w:pPr>
        <w:spacing w:line="223" w:lineRule="auto"/>
        <w:rPr>
          <w:rFonts w:hint="eastAsia" w:ascii="宋体" w:hAnsi="宋体" w:eastAsia="宋体" w:cs="宋体"/>
          <w:sz w:val="24"/>
          <w:szCs w:val="24"/>
        </w:rPr>
        <w:sectPr>
          <w:footerReference r:id="rId8" w:type="default"/>
          <w:pgSz w:w="11906" w:h="16839"/>
          <w:pgMar w:top="1431" w:right="1748" w:bottom="998" w:left="1785" w:header="0" w:footer="727" w:gutter="0"/>
          <w:cols w:space="720" w:num="1"/>
        </w:sectPr>
      </w:pPr>
    </w:p>
    <w:p w14:paraId="64E61FF8">
      <w:pPr>
        <w:spacing w:before="162" w:line="228" w:lineRule="auto"/>
        <w:ind w:left="2270"/>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14:paraId="2E582C39">
      <w:pPr>
        <w:pStyle w:val="2"/>
        <w:spacing w:line="358" w:lineRule="auto"/>
        <w:rPr>
          <w:rFonts w:hint="eastAsia" w:ascii="宋体" w:hAnsi="宋体" w:eastAsia="宋体" w:cs="宋体"/>
        </w:rPr>
      </w:pPr>
    </w:p>
    <w:p w14:paraId="6AB1D80A">
      <w:pPr>
        <w:spacing w:before="78" w:line="480" w:lineRule="auto"/>
        <w:ind w:left="44" w:right="113" w:firstLine="480"/>
        <w:jc w:val="both"/>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（姓名）为我的代理人，以本公司</w:t>
      </w:r>
      <w:r>
        <w:rPr>
          <w:rFonts w:hint="eastAsia" w:ascii="宋体" w:hAnsi="宋体" w:eastAsia="宋体" w:cs="宋体"/>
          <w:spacing w:val="-4"/>
          <w:sz w:val="24"/>
          <w:szCs w:val="24"/>
        </w:rPr>
        <w:t>的名义参加</w:t>
      </w:r>
      <w:r>
        <w:rPr>
          <w:rFonts w:hint="eastAsia" w:ascii="宋体" w:hAnsi="宋体" w:eastAsia="宋体" w:cs="宋体"/>
          <w:spacing w:val="-4"/>
          <w:sz w:val="24"/>
          <w:szCs w:val="24"/>
          <w:u w:val="single" w:color="auto"/>
        </w:rPr>
        <w:t xml:space="preserve">                                   </w:t>
      </w:r>
      <w:r>
        <w:rPr>
          <w:rFonts w:hint="eastAsia" w:ascii="宋体" w:hAnsi="宋体" w:eastAsia="宋体" w:cs="宋体"/>
          <w:spacing w:val="-5"/>
          <w:sz w:val="24"/>
          <w:szCs w:val="24"/>
          <w:u w:val="single" w:color="auto"/>
        </w:rPr>
        <w:t xml:space="preserve">             </w:t>
      </w:r>
      <w:r>
        <w:rPr>
          <w:rFonts w:hint="eastAsia" w:ascii="宋体" w:hAnsi="宋体" w:eastAsia="宋体" w:cs="宋体"/>
          <w:spacing w:val="-90"/>
          <w:sz w:val="24"/>
          <w:szCs w:val="24"/>
        </w:rPr>
        <w:t xml:space="preserve"> </w:t>
      </w:r>
      <w:r>
        <w:rPr>
          <w:rFonts w:hint="eastAsia" w:ascii="宋体" w:hAnsi="宋体" w:eastAsia="宋体" w:cs="宋体"/>
          <w:spacing w:val="-5"/>
          <w:sz w:val="24"/>
          <w:szCs w:val="24"/>
        </w:rPr>
        <w:t>的询比采购。</w:t>
      </w:r>
      <w:r>
        <w:rPr>
          <w:rFonts w:hint="eastAsia" w:ascii="宋体" w:hAnsi="宋体" w:eastAsia="宋体" w:cs="宋体"/>
          <w:spacing w:val="-1"/>
          <w:sz w:val="24"/>
          <w:szCs w:val="24"/>
        </w:rPr>
        <w:t>授权委托人在询价、合同谈判过程中所签署的一切文件和处理与之有关的一切事务，我均予以承认，其法律责任由我方承担。</w:t>
      </w:r>
    </w:p>
    <w:p w14:paraId="34C799CF">
      <w:pPr>
        <w:spacing w:before="153" w:line="220" w:lineRule="auto"/>
        <w:ind w:left="533"/>
        <w:rPr>
          <w:rFonts w:hint="eastAsia" w:ascii="宋体" w:hAnsi="宋体" w:eastAsia="宋体" w:cs="宋体"/>
          <w:sz w:val="24"/>
          <w:szCs w:val="24"/>
        </w:rPr>
      </w:pPr>
      <w:r>
        <w:rPr>
          <w:rFonts w:hint="eastAsia" w:ascii="宋体" w:hAnsi="宋体" w:eastAsia="宋体" w:cs="宋体"/>
          <w:spacing w:val="-2"/>
          <w:sz w:val="24"/>
          <w:szCs w:val="24"/>
        </w:rPr>
        <w:t>委托期限：至本项目结束为止特此委托。</w:t>
      </w:r>
    </w:p>
    <w:p w14:paraId="38617C02">
      <w:pPr>
        <w:pStyle w:val="2"/>
        <w:spacing w:line="292" w:lineRule="auto"/>
        <w:rPr>
          <w:rFonts w:hint="eastAsia" w:ascii="宋体" w:hAnsi="宋体" w:eastAsia="宋体" w:cs="宋体"/>
        </w:rPr>
      </w:pPr>
    </w:p>
    <w:p w14:paraId="3AC99788">
      <w:pPr>
        <w:pStyle w:val="2"/>
        <w:spacing w:line="293" w:lineRule="auto"/>
        <w:rPr>
          <w:rFonts w:hint="eastAsia" w:ascii="宋体" w:hAnsi="宋体" w:eastAsia="宋体" w:cs="宋体"/>
        </w:rPr>
      </w:pPr>
    </w:p>
    <w:p w14:paraId="7C930B6B">
      <w:pPr>
        <w:pStyle w:val="2"/>
        <w:spacing w:line="293" w:lineRule="auto"/>
        <w:rPr>
          <w:rFonts w:hint="eastAsia" w:ascii="宋体" w:hAnsi="宋体" w:eastAsia="宋体" w:cs="宋体"/>
        </w:rPr>
      </w:pPr>
    </w:p>
    <w:p w14:paraId="68A9904C">
      <w:pPr>
        <w:spacing w:before="78" w:line="223" w:lineRule="auto"/>
        <w:ind w:left="529"/>
        <w:rPr>
          <w:rFonts w:hint="eastAsia" w:ascii="宋体" w:hAnsi="宋体" w:eastAsia="宋体" w:cs="宋体"/>
          <w:sz w:val="24"/>
          <w:szCs w:val="24"/>
        </w:rPr>
      </w:pPr>
      <w:r>
        <w:rPr>
          <w:rFonts w:hint="eastAsia" w:ascii="宋体" w:hAnsi="宋体" w:eastAsia="宋体" w:cs="宋体"/>
          <w:spacing w:val="-4"/>
          <w:sz w:val="24"/>
          <w:szCs w:val="24"/>
        </w:rPr>
        <w:t>代理人姓名：</w:t>
      </w:r>
      <w:r>
        <w:rPr>
          <w:rFonts w:hint="eastAsia" w:ascii="宋体" w:hAnsi="宋体" w:eastAsia="宋体" w:cs="宋体"/>
          <w:sz w:val="24"/>
          <w:szCs w:val="24"/>
          <w:u w:val="single" w:color="auto"/>
        </w:rPr>
        <w:t xml:space="preserve">              </w:t>
      </w:r>
    </w:p>
    <w:p w14:paraId="11C29CDC">
      <w:pPr>
        <w:pStyle w:val="2"/>
        <w:spacing w:line="254" w:lineRule="auto"/>
        <w:rPr>
          <w:rFonts w:hint="eastAsia" w:ascii="宋体" w:hAnsi="宋体" w:eastAsia="宋体" w:cs="宋体"/>
        </w:rPr>
      </w:pPr>
    </w:p>
    <w:p w14:paraId="16F26F2E">
      <w:pPr>
        <w:spacing w:before="79" w:line="220" w:lineRule="auto"/>
        <w:ind w:left="528"/>
        <w:rPr>
          <w:rFonts w:hint="eastAsia" w:ascii="宋体" w:hAnsi="宋体" w:eastAsia="宋体" w:cs="宋体"/>
          <w:sz w:val="24"/>
          <w:szCs w:val="24"/>
        </w:rPr>
      </w:pPr>
      <w:r>
        <w:rPr>
          <w:rFonts w:hint="eastAsia" w:ascii="宋体" w:hAnsi="宋体" w:eastAsia="宋体" w:cs="宋体"/>
          <w:spacing w:val="-25"/>
          <w:sz w:val="24"/>
          <w:szCs w:val="24"/>
        </w:rPr>
        <w:t>性</w:t>
      </w:r>
      <w:r>
        <w:rPr>
          <w:rFonts w:hint="eastAsia" w:ascii="宋体" w:hAnsi="宋体" w:eastAsia="宋体" w:cs="宋体"/>
          <w:spacing w:val="3"/>
          <w:sz w:val="24"/>
          <w:szCs w:val="24"/>
        </w:rPr>
        <w:t xml:space="preserve">      </w:t>
      </w:r>
      <w:r>
        <w:rPr>
          <w:rFonts w:hint="eastAsia" w:ascii="宋体" w:hAnsi="宋体" w:eastAsia="宋体" w:cs="宋体"/>
          <w:spacing w:val="-25"/>
          <w:sz w:val="24"/>
          <w:szCs w:val="24"/>
        </w:rPr>
        <w:t>别</w:t>
      </w:r>
      <w:r>
        <w:rPr>
          <w:rFonts w:hint="eastAsia" w:ascii="宋体" w:hAnsi="宋体" w:eastAsia="宋体" w:cs="宋体"/>
          <w:spacing w:val="-85"/>
          <w:sz w:val="24"/>
          <w:szCs w:val="24"/>
        </w:rPr>
        <w:t xml:space="preserve"> </w:t>
      </w:r>
      <w:r>
        <w:rPr>
          <w:rFonts w:hint="eastAsia" w:ascii="宋体" w:hAnsi="宋体" w:eastAsia="宋体" w:cs="宋体"/>
          <w:spacing w:val="-25"/>
          <w:sz w:val="24"/>
          <w:szCs w:val="24"/>
        </w:rPr>
        <w:t>：</w:t>
      </w:r>
      <w:r>
        <w:rPr>
          <w:rFonts w:hint="eastAsia" w:ascii="宋体" w:hAnsi="宋体" w:eastAsia="宋体" w:cs="宋体"/>
          <w:sz w:val="24"/>
          <w:szCs w:val="24"/>
          <w:u w:val="single" w:color="auto"/>
        </w:rPr>
        <w:t xml:space="preserve">              </w:t>
      </w:r>
    </w:p>
    <w:p w14:paraId="7F01E99E">
      <w:pPr>
        <w:pStyle w:val="2"/>
        <w:spacing w:line="258" w:lineRule="auto"/>
        <w:rPr>
          <w:rFonts w:hint="eastAsia" w:ascii="宋体" w:hAnsi="宋体" w:eastAsia="宋体" w:cs="宋体"/>
        </w:rPr>
      </w:pPr>
    </w:p>
    <w:p w14:paraId="26C7ACCF">
      <w:pPr>
        <w:spacing w:before="78" w:line="221" w:lineRule="auto"/>
        <w:ind w:left="529"/>
        <w:rPr>
          <w:rFonts w:hint="eastAsia" w:ascii="宋体" w:hAnsi="宋体" w:eastAsia="宋体" w:cs="宋体"/>
          <w:sz w:val="24"/>
          <w:szCs w:val="24"/>
        </w:rPr>
      </w:pPr>
      <w:r>
        <w:rPr>
          <w:rFonts w:hint="eastAsia" w:ascii="宋体" w:hAnsi="宋体" w:eastAsia="宋体" w:cs="宋体"/>
          <w:spacing w:val="-5"/>
          <w:sz w:val="24"/>
          <w:szCs w:val="24"/>
        </w:rPr>
        <w:t>单位（盖章</w:t>
      </w:r>
      <w:r>
        <w:rPr>
          <w:rFonts w:hint="eastAsia" w:ascii="宋体" w:hAnsi="宋体" w:eastAsia="宋体" w:cs="宋体"/>
          <w:spacing w:val="1"/>
          <w:sz w:val="24"/>
          <w:szCs w:val="24"/>
        </w:rPr>
        <w:t>）：</w:t>
      </w:r>
      <w:r>
        <w:rPr>
          <w:rFonts w:hint="eastAsia" w:ascii="宋体" w:hAnsi="宋体" w:eastAsia="宋体" w:cs="宋体"/>
          <w:sz w:val="24"/>
          <w:szCs w:val="24"/>
          <w:u w:val="single" w:color="auto"/>
        </w:rPr>
        <w:t xml:space="preserve">                          </w:t>
      </w:r>
    </w:p>
    <w:p w14:paraId="2530CAA3">
      <w:pPr>
        <w:pStyle w:val="2"/>
        <w:spacing w:line="257" w:lineRule="auto"/>
        <w:rPr>
          <w:rFonts w:hint="eastAsia" w:ascii="宋体" w:hAnsi="宋体" w:eastAsia="宋体" w:cs="宋体"/>
        </w:rPr>
      </w:pPr>
    </w:p>
    <w:p w14:paraId="24795CF1">
      <w:pPr>
        <w:spacing w:before="79" w:line="222" w:lineRule="auto"/>
        <w:ind w:left="529"/>
        <w:rPr>
          <w:rFonts w:hint="eastAsia" w:ascii="宋体" w:hAnsi="宋体" w:eastAsia="宋体" w:cs="宋体"/>
          <w:sz w:val="24"/>
          <w:szCs w:val="24"/>
        </w:rPr>
      </w:pPr>
      <w:r>
        <w:rPr>
          <w:rFonts w:hint="eastAsia" w:ascii="宋体" w:hAnsi="宋体" w:eastAsia="宋体" w:cs="宋体"/>
          <w:spacing w:val="-3"/>
          <w:sz w:val="24"/>
          <w:szCs w:val="24"/>
        </w:rPr>
        <w:t>代理人身份证号：</w:t>
      </w:r>
      <w:r>
        <w:rPr>
          <w:rFonts w:hint="eastAsia" w:ascii="宋体" w:hAnsi="宋体" w:eastAsia="宋体" w:cs="宋体"/>
          <w:sz w:val="24"/>
          <w:szCs w:val="24"/>
          <w:u w:val="single" w:color="auto"/>
        </w:rPr>
        <w:t xml:space="preserve">                        </w:t>
      </w:r>
    </w:p>
    <w:p w14:paraId="601EED28">
      <w:pPr>
        <w:pStyle w:val="2"/>
        <w:spacing w:line="359" w:lineRule="auto"/>
        <w:rPr>
          <w:rFonts w:hint="eastAsia" w:ascii="宋体" w:hAnsi="宋体" w:eastAsia="宋体" w:cs="宋体"/>
        </w:rPr>
      </w:pPr>
    </w:p>
    <w:p w14:paraId="6EBB7059">
      <w:pPr>
        <w:pStyle w:val="2"/>
        <w:spacing w:line="359" w:lineRule="auto"/>
        <w:rPr>
          <w:rFonts w:hint="eastAsia" w:ascii="宋体" w:hAnsi="宋体" w:eastAsia="宋体" w:cs="宋体"/>
        </w:rPr>
      </w:pPr>
    </w:p>
    <w:p w14:paraId="30E00B7E">
      <w:pPr>
        <w:spacing w:before="78" w:line="222" w:lineRule="auto"/>
        <w:ind w:left="5146"/>
        <w:rPr>
          <w:rFonts w:hint="eastAsia" w:ascii="宋体" w:hAnsi="宋体" w:eastAsia="宋体" w:cs="宋体"/>
          <w:sz w:val="24"/>
          <w:szCs w:val="24"/>
        </w:rPr>
      </w:pP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11"/>
          <w:sz w:val="24"/>
          <w:szCs w:val="24"/>
        </w:rPr>
        <w:t>月       日</w:t>
      </w:r>
    </w:p>
    <w:p w14:paraId="55A9DB1D">
      <w:pPr>
        <w:spacing w:before="25"/>
        <w:rPr>
          <w:rFonts w:hint="eastAsia" w:ascii="宋体" w:hAnsi="宋体" w:eastAsia="宋体" w:cs="宋体"/>
        </w:rPr>
      </w:pPr>
    </w:p>
    <w:p w14:paraId="7592CCA3">
      <w:pPr>
        <w:spacing w:before="24"/>
        <w:rPr>
          <w:rFonts w:hint="eastAsia" w:ascii="宋体" w:hAnsi="宋体" w:eastAsia="宋体" w:cs="宋体"/>
        </w:rPr>
      </w:pPr>
    </w:p>
    <w:tbl>
      <w:tblPr>
        <w:tblStyle w:val="8"/>
        <w:tblpPr w:leftFromText="180" w:rightFromText="180" w:vertAnchor="text" w:horzAnchor="page" w:tblpX="2163" w:tblpY="118"/>
        <w:tblOverlap w:val="never"/>
        <w:tblW w:w="732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7320"/>
      </w:tblGrid>
      <w:tr w14:paraId="7F64990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276" w:hRule="atLeast"/>
        </w:trPr>
        <w:tc>
          <w:tcPr>
            <w:tcW w:w="7320" w:type="dxa"/>
            <w:vAlign w:val="top"/>
          </w:tcPr>
          <w:p w14:paraId="577E0C98">
            <w:pPr>
              <w:spacing w:line="254" w:lineRule="auto"/>
              <w:rPr>
                <w:rFonts w:hint="eastAsia" w:ascii="宋体" w:hAnsi="宋体" w:eastAsia="宋体" w:cs="宋体"/>
                <w:sz w:val="21"/>
              </w:rPr>
            </w:pPr>
          </w:p>
          <w:p w14:paraId="727A6FE8">
            <w:pPr>
              <w:spacing w:line="254" w:lineRule="auto"/>
              <w:rPr>
                <w:rFonts w:hint="eastAsia" w:ascii="宋体" w:hAnsi="宋体" w:eastAsia="宋体" w:cs="宋体"/>
                <w:sz w:val="21"/>
              </w:rPr>
            </w:pPr>
          </w:p>
          <w:p w14:paraId="5BF0BCAF">
            <w:pPr>
              <w:spacing w:line="254" w:lineRule="auto"/>
              <w:rPr>
                <w:rFonts w:hint="eastAsia" w:ascii="宋体" w:hAnsi="宋体" w:eastAsia="宋体" w:cs="宋体"/>
                <w:sz w:val="21"/>
              </w:rPr>
            </w:pPr>
          </w:p>
          <w:p w14:paraId="7E99D743">
            <w:pPr>
              <w:spacing w:line="255" w:lineRule="auto"/>
              <w:rPr>
                <w:rFonts w:hint="eastAsia" w:ascii="宋体" w:hAnsi="宋体" w:eastAsia="宋体" w:cs="宋体"/>
                <w:sz w:val="21"/>
              </w:rPr>
            </w:pPr>
          </w:p>
          <w:p w14:paraId="16148746">
            <w:pPr>
              <w:spacing w:line="255" w:lineRule="auto"/>
              <w:rPr>
                <w:rFonts w:hint="eastAsia" w:ascii="宋体" w:hAnsi="宋体" w:eastAsia="宋体" w:cs="宋体"/>
                <w:sz w:val="21"/>
              </w:rPr>
            </w:pPr>
          </w:p>
          <w:p w14:paraId="0DC5A735">
            <w:pPr>
              <w:spacing w:before="78" w:line="222" w:lineRule="auto"/>
              <w:ind w:left="125"/>
              <w:rPr>
                <w:rFonts w:hint="eastAsia" w:ascii="宋体" w:hAnsi="宋体" w:eastAsia="宋体" w:cs="宋体"/>
                <w:sz w:val="24"/>
                <w:szCs w:val="24"/>
              </w:rPr>
            </w:pPr>
            <w:r>
              <w:rPr>
                <w:rFonts w:hint="eastAsia" w:ascii="宋体" w:hAnsi="宋体" w:eastAsia="宋体" w:cs="宋体"/>
                <w:spacing w:val="-1"/>
                <w:sz w:val="24"/>
                <w:szCs w:val="24"/>
              </w:rPr>
              <w:t>粘贴委托人和被委托人的正反面身份证（复印件）</w:t>
            </w:r>
          </w:p>
        </w:tc>
      </w:tr>
    </w:tbl>
    <w:p w14:paraId="5A204CA2">
      <w:pPr>
        <w:spacing w:before="24"/>
        <w:rPr>
          <w:rFonts w:hint="eastAsia" w:ascii="宋体" w:hAnsi="宋体" w:eastAsia="宋体" w:cs="宋体"/>
        </w:rPr>
      </w:pPr>
    </w:p>
    <w:p w14:paraId="6A8E1C99">
      <w:pPr>
        <w:rPr>
          <w:rFonts w:hint="eastAsia" w:ascii="宋体" w:hAnsi="宋体" w:eastAsia="宋体" w:cs="宋体"/>
        </w:rPr>
        <w:sectPr>
          <w:footerReference r:id="rId9" w:type="default"/>
          <w:pgSz w:w="11906" w:h="16839"/>
          <w:pgMar w:top="1431" w:right="1785" w:bottom="998" w:left="1785" w:header="0" w:footer="727" w:gutter="0"/>
          <w:cols w:space="720" w:num="1"/>
        </w:sectPr>
      </w:pPr>
    </w:p>
    <w:p w14:paraId="07B89467">
      <w:pPr>
        <w:spacing w:before="97" w:line="219" w:lineRule="auto"/>
        <w:ind w:left="3584"/>
        <w:rPr>
          <w:rFonts w:hint="eastAsia" w:ascii="宋体" w:hAnsi="宋体" w:eastAsia="宋体" w:cs="宋体"/>
          <w:sz w:val="28"/>
          <w:szCs w:val="28"/>
        </w:rPr>
      </w:pPr>
      <w:r>
        <w:rPr>
          <w:rFonts w:hint="eastAsia" w:ascii="宋体" w:hAnsi="宋体" w:eastAsia="宋体" w:cs="宋体"/>
          <w:b/>
          <w:bCs/>
          <w:spacing w:val="-11"/>
          <w:sz w:val="28"/>
          <w:szCs w:val="28"/>
        </w:rPr>
        <w:t>四、报价单</w:t>
      </w:r>
    </w:p>
    <w:p w14:paraId="5C6EF44F">
      <w:pPr>
        <w:spacing w:line="105" w:lineRule="exact"/>
        <w:rPr>
          <w:rFonts w:hint="eastAsia" w:ascii="宋体" w:hAnsi="宋体" w:eastAsia="宋体" w:cs="宋体"/>
          <w:sz w:val="28"/>
          <w:szCs w:val="28"/>
        </w:rPr>
      </w:pPr>
    </w:p>
    <w:p w14:paraId="4F4BF7F8">
      <w:pPr>
        <w:numPr>
          <w:ilvl w:val="0"/>
          <w:numId w:val="1"/>
        </w:numPr>
        <w:spacing w:before="83"/>
        <w:ind w:right="398"/>
        <w:jc w:val="center"/>
        <w:outlineLvl w:val="1"/>
        <w:rPr>
          <w:rFonts w:hint="eastAsia" w:ascii="宋体" w:hAnsi="宋体" w:eastAsia="宋体" w:cs="宋体"/>
          <w:b/>
          <w:color w:val="auto"/>
          <w:sz w:val="28"/>
          <w:szCs w:val="28"/>
          <w:highlight w:val="none"/>
          <w:lang w:val="en-US" w:eastAsia="zh-CN" w:bidi="en-US"/>
        </w:rPr>
      </w:pPr>
      <w:bookmarkStart w:id="0" w:name="_Toc29871"/>
      <w:bookmarkStart w:id="1" w:name="_Toc17981"/>
      <w:bookmarkStart w:id="2" w:name="_Toc21637"/>
      <w:r>
        <w:rPr>
          <w:rFonts w:hint="eastAsia" w:ascii="宋体" w:hAnsi="宋体" w:eastAsia="宋体" w:cs="宋体"/>
          <w:b/>
          <w:color w:val="auto"/>
          <w:sz w:val="28"/>
          <w:szCs w:val="28"/>
          <w:highlight w:val="none"/>
          <w:lang w:val="en-US" w:eastAsia="zh-CN" w:bidi="en-US"/>
        </w:rPr>
        <w:t>报价单</w:t>
      </w:r>
      <w:bookmarkEnd w:id="0"/>
      <w:bookmarkEnd w:id="1"/>
      <w:bookmarkEnd w:id="2"/>
    </w:p>
    <w:p w14:paraId="49851550">
      <w:pPr>
        <w:pStyle w:val="5"/>
        <w:numPr>
          <w:ilvl w:val="0"/>
          <w:numId w:val="0"/>
        </w:numPr>
        <w:rPr>
          <w:rFonts w:hint="eastAsia" w:ascii="宋体" w:hAnsi="宋体" w:eastAsia="宋体" w:cs="宋体"/>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6"/>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548" w:firstLineChars="200"/>
              <w:jc w:val="center"/>
              <w:rPr>
                <w:rFonts w:hint="eastAsia" w:ascii="宋体" w:hAnsi="宋体" w:eastAsia="宋体" w:cs="宋体"/>
                <w:color w:val="auto"/>
                <w:kern w:val="2"/>
                <w:sz w:val="21"/>
                <w:szCs w:val="21"/>
                <w:lang w:eastAsia="zh-CN" w:bidi="ar-SA"/>
              </w:rPr>
            </w:pPr>
            <w:r>
              <w:rPr>
                <w:rFonts w:hint="eastAsia" w:ascii="宋体" w:hAnsi="宋体" w:eastAsia="宋体" w:cs="宋体"/>
                <w:spacing w:val="-3"/>
                <w:sz w:val="28"/>
                <w:szCs w:val="28"/>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8"/>
                <w:szCs w:val="28"/>
                <w:lang w:eastAsia="zh-CN"/>
              </w:rPr>
            </w:pP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响应总报价</w:t>
            </w:r>
          </w:p>
          <w:p w14:paraId="7B4025D3">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含13%增值税</w:t>
            </w:r>
            <w:r>
              <w:rPr>
                <w:rFonts w:hint="eastAsia" w:ascii="宋体" w:hAnsi="宋体" w:eastAsia="宋体" w:cs="宋体"/>
                <w:spacing w:val="-3"/>
                <w:sz w:val="28"/>
                <w:szCs w:val="28"/>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8"/>
                <w:szCs w:val="28"/>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项目</w:t>
            </w:r>
            <w:r>
              <w:rPr>
                <w:rFonts w:hint="eastAsia" w:ascii="宋体" w:hAnsi="宋体" w:eastAsia="宋体" w:cs="宋体"/>
                <w:spacing w:val="-3"/>
                <w:sz w:val="28"/>
                <w:szCs w:val="28"/>
                <w:lang w:val="en-US" w:eastAsia="zh-CN"/>
              </w:rPr>
              <w:t>负责人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8"/>
                <w:szCs w:val="28"/>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8"/>
                <w:szCs w:val="28"/>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8"/>
                <w:szCs w:val="28"/>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8"/>
                <w:szCs w:val="28"/>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质量</w:t>
            </w:r>
            <w:r>
              <w:rPr>
                <w:rFonts w:hint="eastAsia" w:ascii="宋体" w:hAnsi="宋体" w:eastAsia="宋体" w:cs="宋体"/>
                <w:spacing w:val="-3"/>
                <w:sz w:val="28"/>
                <w:szCs w:val="28"/>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8"/>
                <w:szCs w:val="28"/>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8"/>
                <w:szCs w:val="28"/>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600" w:lineRule="auto"/>
        <w:ind w:firstLine="1960" w:firstLineChars="700"/>
        <w:jc w:val="both"/>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供应商（盖章）：</w:t>
      </w:r>
      <w:r>
        <w:rPr>
          <w:rFonts w:hint="eastAsia" w:ascii="宋体" w:hAnsi="宋体" w:eastAsia="宋体" w:cs="宋体"/>
          <w:kern w:val="2"/>
          <w:sz w:val="28"/>
          <w:szCs w:val="28"/>
          <w:u w:val="single"/>
          <w:lang w:eastAsia="zh-CN" w:bidi="ar-SA"/>
        </w:rPr>
        <w:t xml:space="preserve">                                      </w:t>
      </w:r>
    </w:p>
    <w:p w14:paraId="48B01908">
      <w:pPr>
        <w:spacing w:line="600" w:lineRule="auto"/>
        <w:ind w:firstLine="1960" w:firstLineChars="700"/>
        <w:jc w:val="left"/>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法定代表人或其委托代理人（签字）：</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u w:val="single"/>
          <w:lang w:val="en-US" w:eastAsia="zh-CN" w:bidi="ar-SA"/>
        </w:rPr>
        <w:t xml:space="preserve"> </w:t>
      </w:r>
      <w:r>
        <w:rPr>
          <w:rFonts w:hint="eastAsia" w:ascii="宋体" w:hAnsi="宋体" w:eastAsia="宋体" w:cs="宋体"/>
          <w:kern w:val="2"/>
          <w:sz w:val="28"/>
          <w:szCs w:val="28"/>
          <w:u w:val="single"/>
          <w:lang w:eastAsia="zh-CN" w:bidi="ar-SA"/>
        </w:rPr>
        <w:t xml:space="preserve">                  </w:t>
      </w:r>
    </w:p>
    <w:p w14:paraId="0EB22B97">
      <w:pPr>
        <w:jc w:val="right"/>
        <w:rPr>
          <w:rFonts w:hint="eastAsia" w:ascii="宋体" w:hAnsi="宋体" w:eastAsia="宋体" w:cs="宋体"/>
          <w:color w:val="auto"/>
          <w:sz w:val="28"/>
          <w:szCs w:val="28"/>
          <w:highlight w:val="none"/>
          <w:lang w:eastAsia="zh-CN"/>
        </w:rPr>
      </w:pPr>
      <w:r>
        <w:rPr>
          <w:rFonts w:hint="eastAsia" w:ascii="宋体" w:hAnsi="宋体" w:eastAsia="宋体" w:cs="宋体"/>
          <w:kern w:val="2"/>
          <w:sz w:val="28"/>
          <w:szCs w:val="28"/>
          <w:lang w:eastAsia="zh-CN" w:bidi="ar-SA"/>
        </w:rPr>
        <w:t>日   期：</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年</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月</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日</w:t>
      </w:r>
    </w:p>
    <w:p w14:paraId="23F02DF6">
      <w:pPr>
        <w:spacing w:before="97" w:line="222" w:lineRule="auto"/>
        <w:rPr>
          <w:rFonts w:hint="eastAsia" w:ascii="宋体" w:hAnsi="宋体" w:eastAsia="宋体" w:cs="宋体"/>
          <w:b/>
          <w:bCs/>
          <w:spacing w:val="-11"/>
          <w:sz w:val="30"/>
          <w:szCs w:val="30"/>
        </w:rPr>
        <w:sectPr>
          <w:footerReference r:id="rId10" w:type="default"/>
          <w:pgSz w:w="11906" w:h="16839"/>
          <w:pgMar w:top="1431" w:right="1691" w:bottom="1194" w:left="1785" w:header="0" w:footer="924" w:gutter="0"/>
          <w:cols w:space="720" w:num="1"/>
        </w:sectPr>
      </w:pPr>
    </w:p>
    <w:p w14:paraId="0D779EB2">
      <w:pPr>
        <w:numPr>
          <w:ilvl w:val="0"/>
          <w:numId w:val="1"/>
        </w:numPr>
        <w:spacing w:before="91" w:line="220" w:lineRule="auto"/>
        <w:ind w:left="0" w:leftChars="0" w:firstLine="0" w:firstLineChars="0"/>
        <w:jc w:val="center"/>
        <w:rPr>
          <w:rFonts w:hint="eastAsia" w:ascii="宋体" w:hAnsi="宋体" w:eastAsia="宋体" w:cs="宋体"/>
          <w:spacing w:val="-2"/>
          <w:sz w:val="28"/>
          <w:szCs w:val="28"/>
          <w:lang w:val="en-US" w:eastAsia="zh-CN"/>
        </w:rPr>
      </w:pPr>
      <w:r>
        <w:rPr>
          <w:rFonts w:hint="eastAsia" w:ascii="宋体" w:hAnsi="宋体" w:eastAsia="宋体" w:cs="宋体"/>
          <w:spacing w:val="-2"/>
          <w:sz w:val="28"/>
          <w:szCs w:val="28"/>
          <w:lang w:val="en-US" w:eastAsia="zh-CN"/>
        </w:rPr>
        <w:t>采购清单</w:t>
      </w:r>
      <w:bookmarkStart w:id="3" w:name="_GoBack"/>
      <w:bookmarkEnd w:id="3"/>
    </w:p>
    <w:tbl>
      <w:tblPr>
        <w:tblStyle w:val="6"/>
        <w:tblpPr w:leftFromText="180" w:rightFromText="180" w:vertAnchor="text" w:horzAnchor="page" w:tblpX="1112" w:tblpY="535"/>
        <w:tblOverlap w:val="never"/>
        <w:tblW w:w="96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0"/>
        <w:gridCol w:w="1060"/>
        <w:gridCol w:w="1761"/>
        <w:gridCol w:w="900"/>
        <w:gridCol w:w="1659"/>
        <w:gridCol w:w="1650"/>
        <w:gridCol w:w="1897"/>
      </w:tblGrid>
      <w:tr w14:paraId="29172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710"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71DF40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序号</w:t>
            </w:r>
          </w:p>
        </w:tc>
        <w:tc>
          <w:tcPr>
            <w:tcW w:w="106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50BCCE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项目名称</w:t>
            </w:r>
          </w:p>
        </w:tc>
        <w:tc>
          <w:tcPr>
            <w:tcW w:w="1761"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2C8F18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项目特征描述</w:t>
            </w:r>
          </w:p>
        </w:tc>
        <w:tc>
          <w:tcPr>
            <w:tcW w:w="90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7C489F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计量</w:t>
            </w:r>
            <w:r>
              <w:rPr>
                <w:rFonts w:hint="eastAsia" w:ascii="宋体" w:hAnsi="宋体" w:eastAsia="宋体" w:cs="宋体"/>
                <w:i w:val="0"/>
                <w:iCs w:val="0"/>
                <w:snapToGrid w:val="0"/>
                <w:color w:val="000000"/>
                <w:kern w:val="0"/>
                <w:sz w:val="21"/>
                <w:szCs w:val="21"/>
                <w:u w:val="none"/>
                <w:lang w:val="en-US" w:eastAsia="zh-CN" w:bidi="ar"/>
              </w:rPr>
              <w:br w:type="textWrapping"/>
            </w:r>
            <w:r>
              <w:rPr>
                <w:rFonts w:hint="eastAsia" w:ascii="宋体" w:hAnsi="宋体" w:eastAsia="宋体" w:cs="宋体"/>
                <w:i w:val="0"/>
                <w:iCs w:val="0"/>
                <w:snapToGrid w:val="0"/>
                <w:color w:val="000000"/>
                <w:kern w:val="0"/>
                <w:sz w:val="21"/>
                <w:szCs w:val="21"/>
                <w:u w:val="none"/>
                <w:lang w:val="en-US" w:eastAsia="zh-CN" w:bidi="ar"/>
              </w:rPr>
              <w:t>单位</w:t>
            </w:r>
          </w:p>
        </w:tc>
        <w:tc>
          <w:tcPr>
            <w:tcW w:w="165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A21D5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采购数量（米）</w:t>
            </w:r>
          </w:p>
        </w:tc>
        <w:tc>
          <w:tcPr>
            <w:tcW w:w="3547"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603568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金额（元）</w:t>
            </w:r>
          </w:p>
        </w:tc>
      </w:tr>
      <w:tr w14:paraId="1B016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710"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62DC2A9B">
            <w:pPr>
              <w:jc w:val="center"/>
              <w:rPr>
                <w:rFonts w:hint="eastAsia" w:ascii="宋体" w:hAnsi="宋体" w:eastAsia="宋体" w:cs="宋体"/>
                <w:i w:val="0"/>
                <w:iCs w:val="0"/>
                <w:color w:val="000000"/>
                <w:sz w:val="21"/>
                <w:szCs w:val="21"/>
                <w:u w:val="none"/>
              </w:rPr>
            </w:pPr>
          </w:p>
        </w:tc>
        <w:tc>
          <w:tcPr>
            <w:tcW w:w="106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FD280E7">
            <w:pPr>
              <w:jc w:val="center"/>
              <w:rPr>
                <w:rFonts w:hint="eastAsia" w:ascii="宋体" w:hAnsi="宋体" w:eastAsia="宋体" w:cs="宋体"/>
                <w:i w:val="0"/>
                <w:iCs w:val="0"/>
                <w:color w:val="000000"/>
                <w:sz w:val="21"/>
                <w:szCs w:val="21"/>
                <w:u w:val="none"/>
              </w:rPr>
            </w:pPr>
          </w:p>
        </w:tc>
        <w:tc>
          <w:tcPr>
            <w:tcW w:w="1761"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7BD18B7C">
            <w:pPr>
              <w:jc w:val="center"/>
              <w:rPr>
                <w:rFonts w:hint="eastAsia" w:ascii="宋体" w:hAnsi="宋体" w:eastAsia="宋体" w:cs="宋体"/>
                <w:i w:val="0"/>
                <w:iCs w:val="0"/>
                <w:color w:val="000000"/>
                <w:sz w:val="21"/>
                <w:szCs w:val="21"/>
                <w:u w:val="none"/>
              </w:rPr>
            </w:pPr>
          </w:p>
        </w:tc>
        <w:tc>
          <w:tcPr>
            <w:tcW w:w="90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44E09AE5">
            <w:pPr>
              <w:jc w:val="center"/>
              <w:rPr>
                <w:rFonts w:hint="eastAsia" w:ascii="宋体" w:hAnsi="宋体" w:eastAsia="宋体" w:cs="宋体"/>
                <w:i w:val="0"/>
                <w:iCs w:val="0"/>
                <w:color w:val="000000"/>
                <w:sz w:val="21"/>
                <w:szCs w:val="21"/>
                <w:u w:val="none"/>
              </w:rPr>
            </w:pPr>
          </w:p>
        </w:tc>
        <w:tc>
          <w:tcPr>
            <w:tcW w:w="1659"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FD7EFB4">
            <w:pPr>
              <w:jc w:val="center"/>
              <w:rPr>
                <w:rFonts w:hint="eastAsia" w:ascii="宋体" w:hAnsi="宋体" w:eastAsia="宋体" w:cs="宋体"/>
                <w:i w:val="0"/>
                <w:iCs w:val="0"/>
                <w:color w:val="000000"/>
                <w:sz w:val="21"/>
                <w:szCs w:val="21"/>
                <w:u w:val="none"/>
              </w:rPr>
            </w:pPr>
          </w:p>
        </w:tc>
        <w:tc>
          <w:tcPr>
            <w:tcW w:w="1650" w:type="dxa"/>
            <w:tcBorders>
              <w:top w:val="single" w:color="000000" w:sz="4" w:space="0"/>
              <w:left w:val="single" w:color="000000" w:sz="4" w:space="0"/>
              <w:bottom w:val="single" w:color="000008" w:sz="4" w:space="0"/>
              <w:right w:val="single" w:color="000000" w:sz="4" w:space="0"/>
            </w:tcBorders>
            <w:shd w:val="clear" w:color="auto" w:fill="auto"/>
            <w:vAlign w:val="center"/>
          </w:tcPr>
          <w:p w14:paraId="3ADFB0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单价</w:t>
            </w:r>
          </w:p>
        </w:tc>
        <w:tc>
          <w:tcPr>
            <w:tcW w:w="1897" w:type="dxa"/>
            <w:tcBorders>
              <w:top w:val="single" w:color="000000" w:sz="4" w:space="0"/>
              <w:left w:val="single" w:color="000000" w:sz="4" w:space="0"/>
              <w:bottom w:val="single" w:color="000008" w:sz="4" w:space="0"/>
              <w:right w:val="single" w:color="000000" w:sz="8" w:space="0"/>
            </w:tcBorders>
            <w:shd w:val="clear" w:color="auto" w:fill="auto"/>
            <w:vAlign w:val="center"/>
          </w:tcPr>
          <w:p w14:paraId="092A39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合价</w:t>
            </w:r>
          </w:p>
        </w:tc>
      </w:tr>
      <w:tr w14:paraId="7AB82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7" w:hRule="atLeast"/>
        </w:trPr>
        <w:tc>
          <w:tcPr>
            <w:tcW w:w="710" w:type="dxa"/>
            <w:tcBorders>
              <w:top w:val="single" w:color="000008" w:sz="4" w:space="0"/>
              <w:left w:val="single" w:color="000000" w:sz="8" w:space="0"/>
              <w:bottom w:val="single" w:color="000000" w:sz="4" w:space="0"/>
              <w:right w:val="single" w:color="000000" w:sz="4" w:space="0"/>
            </w:tcBorders>
            <w:shd w:val="clear" w:color="auto" w:fill="auto"/>
            <w:vAlign w:val="center"/>
          </w:tcPr>
          <w:p w14:paraId="193288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060" w:type="dxa"/>
            <w:tcBorders>
              <w:top w:val="single" w:color="000008" w:sz="4" w:space="0"/>
              <w:left w:val="single" w:color="000000" w:sz="4" w:space="0"/>
              <w:bottom w:val="single" w:color="000000" w:sz="4" w:space="0"/>
              <w:right w:val="single" w:color="000000" w:sz="4" w:space="0"/>
            </w:tcBorders>
            <w:shd w:val="clear" w:color="auto" w:fill="auto"/>
            <w:vAlign w:val="center"/>
          </w:tcPr>
          <w:p w14:paraId="39E5AF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配线</w:t>
            </w:r>
          </w:p>
        </w:tc>
        <w:tc>
          <w:tcPr>
            <w:tcW w:w="1761" w:type="dxa"/>
            <w:tcBorders>
              <w:top w:val="single" w:color="000008" w:sz="4" w:space="0"/>
              <w:left w:val="single" w:color="000000" w:sz="4" w:space="0"/>
              <w:bottom w:val="single" w:color="000000" w:sz="4" w:space="0"/>
              <w:right w:val="single" w:color="000000" w:sz="4" w:space="0"/>
            </w:tcBorders>
            <w:shd w:val="clear" w:color="auto" w:fill="auto"/>
            <w:vAlign w:val="center"/>
          </w:tcPr>
          <w:p w14:paraId="569DAB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WDZB1-BYJ-2.5mm2</w:t>
            </w:r>
            <w:r>
              <w:rPr>
                <w:rFonts w:hint="eastAsia" w:ascii="宋体" w:hAnsi="宋体" w:eastAsia="宋体" w:cs="宋体"/>
                <w:i w:val="0"/>
                <w:iCs w:val="0"/>
                <w:snapToGrid w:val="0"/>
                <w:color w:val="000000"/>
                <w:kern w:val="0"/>
                <w:sz w:val="21"/>
                <w:szCs w:val="21"/>
                <w:u w:val="none"/>
                <w:lang w:val="en-US" w:eastAsia="zh-CN" w:bidi="ar"/>
              </w:rPr>
              <w:br w:type="textWrapping"/>
            </w:r>
          </w:p>
        </w:tc>
        <w:tc>
          <w:tcPr>
            <w:tcW w:w="900" w:type="dxa"/>
            <w:tcBorders>
              <w:top w:val="single" w:color="000008" w:sz="4" w:space="0"/>
              <w:left w:val="single" w:color="000000" w:sz="4" w:space="0"/>
              <w:bottom w:val="single" w:color="000000" w:sz="4" w:space="0"/>
              <w:right w:val="single" w:color="000000" w:sz="4" w:space="0"/>
            </w:tcBorders>
            <w:shd w:val="clear" w:color="auto" w:fill="auto"/>
            <w:vAlign w:val="center"/>
          </w:tcPr>
          <w:p w14:paraId="7D0A21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m</w:t>
            </w:r>
          </w:p>
        </w:tc>
        <w:tc>
          <w:tcPr>
            <w:tcW w:w="1659" w:type="dxa"/>
            <w:tcBorders>
              <w:top w:val="single" w:color="000008" w:sz="4" w:space="0"/>
              <w:left w:val="single" w:color="000000" w:sz="4" w:space="0"/>
              <w:bottom w:val="single" w:color="000000" w:sz="4" w:space="0"/>
              <w:right w:val="single" w:color="000000" w:sz="4" w:space="0"/>
            </w:tcBorders>
            <w:shd w:val="clear" w:color="auto" w:fill="auto"/>
            <w:vAlign w:val="center"/>
          </w:tcPr>
          <w:p w14:paraId="032D38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43800</w:t>
            </w:r>
          </w:p>
        </w:tc>
        <w:tc>
          <w:tcPr>
            <w:tcW w:w="1650" w:type="dxa"/>
            <w:tcBorders>
              <w:top w:val="single" w:color="000008" w:sz="4" w:space="0"/>
              <w:left w:val="single" w:color="000000" w:sz="4" w:space="0"/>
              <w:bottom w:val="single" w:color="000000" w:sz="4" w:space="0"/>
              <w:right w:val="single" w:color="000000" w:sz="4" w:space="0"/>
            </w:tcBorders>
            <w:shd w:val="clear" w:color="auto" w:fill="auto"/>
            <w:vAlign w:val="center"/>
          </w:tcPr>
          <w:p w14:paraId="3A9FB8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97" w:type="dxa"/>
            <w:tcBorders>
              <w:top w:val="single" w:color="000008" w:sz="4" w:space="0"/>
              <w:left w:val="single" w:color="000000" w:sz="4" w:space="0"/>
              <w:bottom w:val="single" w:color="000000" w:sz="4" w:space="0"/>
              <w:right w:val="single" w:color="000000" w:sz="8" w:space="0"/>
            </w:tcBorders>
            <w:shd w:val="clear" w:color="auto" w:fill="auto"/>
            <w:vAlign w:val="center"/>
          </w:tcPr>
          <w:p w14:paraId="542D91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0521A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7" w:hRule="atLeast"/>
        </w:trPr>
        <w:tc>
          <w:tcPr>
            <w:tcW w:w="71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731B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55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配线</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7A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WDZB1-BYJ-10mm2</w:t>
            </w:r>
            <w:r>
              <w:rPr>
                <w:rFonts w:hint="eastAsia" w:ascii="宋体" w:hAnsi="宋体" w:eastAsia="宋体" w:cs="宋体"/>
                <w:i w:val="0"/>
                <w:iCs w:val="0"/>
                <w:snapToGrid w:val="0"/>
                <w:color w:val="000000"/>
                <w:kern w:val="0"/>
                <w:sz w:val="21"/>
                <w:szCs w:val="21"/>
                <w:u w:val="none"/>
                <w:lang w:val="en-US" w:eastAsia="zh-CN" w:bidi="ar"/>
              </w:rPr>
              <w:br w:type="textWrapping"/>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05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m</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A9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42200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2A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97" w:type="dxa"/>
            <w:tcBorders>
              <w:top w:val="single" w:color="000008" w:sz="4" w:space="0"/>
              <w:left w:val="single" w:color="000000" w:sz="4" w:space="0"/>
              <w:bottom w:val="single" w:color="000000" w:sz="4" w:space="0"/>
              <w:right w:val="single" w:color="000000" w:sz="8" w:space="0"/>
            </w:tcBorders>
            <w:shd w:val="clear" w:color="auto" w:fill="auto"/>
            <w:vAlign w:val="center"/>
          </w:tcPr>
          <w:p w14:paraId="5B6D4F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351B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3" w:hRule="atLeast"/>
        </w:trPr>
        <w:tc>
          <w:tcPr>
            <w:tcW w:w="71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128F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4A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配线</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15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WDZB1-BYJ-4mm2</w:t>
            </w:r>
            <w:r>
              <w:rPr>
                <w:rFonts w:hint="eastAsia" w:ascii="宋体" w:hAnsi="宋体" w:eastAsia="宋体" w:cs="宋体"/>
                <w:i w:val="0"/>
                <w:iCs w:val="0"/>
                <w:snapToGrid w:val="0"/>
                <w:color w:val="000000"/>
                <w:kern w:val="0"/>
                <w:sz w:val="21"/>
                <w:szCs w:val="21"/>
                <w:u w:val="none"/>
                <w:lang w:val="en-US" w:eastAsia="zh-CN" w:bidi="ar"/>
              </w:rPr>
              <w:br w:type="textWrapping"/>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B0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m</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77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62400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FA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97" w:type="dxa"/>
            <w:tcBorders>
              <w:top w:val="single" w:color="000008" w:sz="4" w:space="0"/>
              <w:left w:val="single" w:color="000000" w:sz="4" w:space="0"/>
              <w:bottom w:val="single" w:color="000000" w:sz="4" w:space="0"/>
              <w:right w:val="single" w:color="000000" w:sz="8" w:space="0"/>
            </w:tcBorders>
            <w:shd w:val="clear" w:color="auto" w:fill="auto"/>
            <w:vAlign w:val="center"/>
          </w:tcPr>
          <w:p w14:paraId="37F8CE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11C49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3" w:hRule="atLeast"/>
        </w:trPr>
        <w:tc>
          <w:tcPr>
            <w:tcW w:w="71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41B4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AA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配线</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C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WDZB1-BYJ-6mm2</w:t>
            </w:r>
            <w:r>
              <w:rPr>
                <w:rFonts w:hint="eastAsia" w:ascii="宋体" w:hAnsi="宋体" w:eastAsia="宋体" w:cs="宋体"/>
                <w:i w:val="0"/>
                <w:iCs w:val="0"/>
                <w:snapToGrid w:val="0"/>
                <w:color w:val="000000"/>
                <w:kern w:val="0"/>
                <w:sz w:val="21"/>
                <w:szCs w:val="21"/>
                <w:u w:val="none"/>
                <w:lang w:val="en-US" w:eastAsia="zh-CN" w:bidi="ar"/>
              </w:rPr>
              <w:br w:type="textWrapping"/>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9A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m</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1DA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1900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D2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97" w:type="dxa"/>
            <w:tcBorders>
              <w:top w:val="single" w:color="000008" w:sz="4" w:space="0"/>
              <w:left w:val="single" w:color="000000" w:sz="4" w:space="0"/>
              <w:bottom w:val="single" w:color="000000" w:sz="4" w:space="0"/>
              <w:right w:val="single" w:color="000000" w:sz="8" w:space="0"/>
            </w:tcBorders>
            <w:shd w:val="clear" w:color="auto" w:fill="auto"/>
            <w:vAlign w:val="center"/>
          </w:tcPr>
          <w:p w14:paraId="0E2BC8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35C60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3" w:hRule="atLeast"/>
        </w:trPr>
        <w:tc>
          <w:tcPr>
            <w:tcW w:w="71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9843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5</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E5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配线</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ACE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多芯软线</w:t>
            </w:r>
            <w:r>
              <w:rPr>
                <w:rFonts w:hint="eastAsia" w:ascii="宋体" w:hAnsi="宋体" w:eastAsia="宋体" w:cs="宋体"/>
                <w:i w:val="0"/>
                <w:iCs w:val="0"/>
                <w:snapToGrid w:val="0"/>
                <w:color w:val="000000"/>
                <w:kern w:val="0"/>
                <w:sz w:val="21"/>
                <w:szCs w:val="21"/>
                <w:u w:val="none"/>
                <w:lang w:val="en-US" w:eastAsia="zh-CN" w:bidi="ar"/>
              </w:rPr>
              <w:br w:type="textWrapping"/>
            </w:r>
            <w:r>
              <w:rPr>
                <w:rFonts w:hint="eastAsia" w:ascii="宋体" w:hAnsi="宋体" w:eastAsia="宋体" w:cs="宋体"/>
                <w:i w:val="0"/>
                <w:iCs w:val="0"/>
                <w:snapToGrid w:val="0"/>
                <w:color w:val="000000"/>
                <w:kern w:val="0"/>
                <w:sz w:val="21"/>
                <w:szCs w:val="21"/>
                <w:u w:val="none"/>
                <w:lang w:val="en-US" w:eastAsia="zh-CN" w:bidi="ar"/>
              </w:rPr>
              <w:t>WDZNRYJS2*1.5mm2</w:t>
            </w:r>
            <w:r>
              <w:rPr>
                <w:rFonts w:hint="eastAsia" w:ascii="宋体" w:hAnsi="宋体" w:eastAsia="宋体" w:cs="宋体"/>
                <w:i w:val="0"/>
                <w:iCs w:val="0"/>
                <w:snapToGrid w:val="0"/>
                <w:color w:val="000000"/>
                <w:kern w:val="0"/>
                <w:sz w:val="21"/>
                <w:szCs w:val="21"/>
                <w:u w:val="none"/>
                <w:lang w:val="en-US" w:eastAsia="zh-CN" w:bidi="ar"/>
              </w:rPr>
              <w:br w:type="textWrapping"/>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DD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m</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11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200</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7E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97" w:type="dxa"/>
            <w:tcBorders>
              <w:top w:val="single" w:color="000008" w:sz="4" w:space="0"/>
              <w:left w:val="single" w:color="000000" w:sz="4" w:space="0"/>
              <w:bottom w:val="single" w:color="000000" w:sz="4" w:space="0"/>
              <w:right w:val="single" w:color="000000" w:sz="8" w:space="0"/>
            </w:tcBorders>
            <w:shd w:val="clear" w:color="auto" w:fill="auto"/>
            <w:vAlign w:val="center"/>
          </w:tcPr>
          <w:p w14:paraId="70FE1F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38116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7" w:hRule="atLeast"/>
        </w:trPr>
        <w:tc>
          <w:tcPr>
            <w:tcW w:w="7740" w:type="dxa"/>
            <w:gridSpan w:val="6"/>
            <w:tcBorders>
              <w:top w:val="single" w:color="000000" w:sz="4" w:space="0"/>
              <w:left w:val="single" w:color="000000" w:sz="4" w:space="0"/>
              <w:bottom w:val="single" w:color="000000" w:sz="8" w:space="0"/>
              <w:right w:val="single" w:color="auto" w:sz="4" w:space="0"/>
            </w:tcBorders>
            <w:shd w:val="clear" w:color="auto" w:fill="auto"/>
            <w:noWrap/>
            <w:vAlign w:val="center"/>
          </w:tcPr>
          <w:p w14:paraId="1068084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合计：</w:t>
            </w:r>
          </w:p>
        </w:tc>
        <w:tc>
          <w:tcPr>
            <w:tcW w:w="1897" w:type="dxa"/>
            <w:tcBorders>
              <w:top w:val="single" w:color="000000" w:sz="4" w:space="0"/>
              <w:left w:val="single" w:color="auto" w:sz="4" w:space="0"/>
              <w:bottom w:val="single" w:color="000000" w:sz="8" w:space="0"/>
              <w:right w:val="single" w:color="000000" w:sz="8" w:space="0"/>
            </w:tcBorders>
            <w:shd w:val="clear" w:color="auto" w:fill="auto"/>
            <w:noWrap/>
            <w:vAlign w:val="center"/>
          </w:tcPr>
          <w:p w14:paraId="730354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bl>
    <w:p w14:paraId="418B2E5D">
      <w:pPr>
        <w:numPr>
          <w:ilvl w:val="0"/>
          <w:numId w:val="0"/>
        </w:numPr>
        <w:spacing w:before="91" w:line="220" w:lineRule="auto"/>
        <w:ind w:leftChars="0"/>
        <w:jc w:val="both"/>
        <w:rPr>
          <w:rFonts w:hint="eastAsia" w:ascii="宋体" w:hAnsi="宋体" w:eastAsia="宋体" w:cs="宋体"/>
          <w:spacing w:val="-2"/>
          <w:sz w:val="28"/>
          <w:szCs w:val="28"/>
          <w:lang w:val="en-US" w:eastAsia="zh-CN"/>
        </w:rPr>
      </w:pPr>
    </w:p>
    <w:p w14:paraId="69D66B40">
      <w:pPr>
        <w:rPr>
          <w:rFonts w:hint="eastAsia" w:ascii="宋体" w:hAnsi="宋体" w:eastAsia="宋体" w:cs="宋体"/>
          <w:b/>
          <w:bCs/>
          <w:spacing w:val="-11"/>
          <w:sz w:val="30"/>
          <w:szCs w:val="30"/>
        </w:rPr>
      </w:pPr>
    </w:p>
    <w:p w14:paraId="037BF17D">
      <w:pPr>
        <w:rPr>
          <w:rFonts w:hint="eastAsia" w:ascii="宋体" w:hAnsi="宋体" w:eastAsia="宋体" w:cs="宋体"/>
          <w:b/>
          <w:bCs/>
          <w:spacing w:val="-11"/>
          <w:sz w:val="30"/>
          <w:szCs w:val="30"/>
        </w:rPr>
      </w:pPr>
      <w:r>
        <w:rPr>
          <w:rFonts w:hint="eastAsia" w:ascii="宋体" w:hAnsi="宋体" w:eastAsia="宋体" w:cs="宋体"/>
          <w:b/>
          <w:bCs/>
          <w:spacing w:val="-11"/>
          <w:sz w:val="30"/>
          <w:szCs w:val="30"/>
        </w:rPr>
        <w:br w:type="page"/>
      </w:r>
    </w:p>
    <w:p w14:paraId="0D93D0C9">
      <w:pPr>
        <w:spacing w:before="97" w:line="222" w:lineRule="auto"/>
        <w:rPr>
          <w:rFonts w:hint="eastAsia" w:ascii="宋体" w:hAnsi="宋体" w:eastAsia="宋体" w:cs="宋体"/>
          <w:b/>
          <w:bCs/>
          <w:spacing w:val="-11"/>
          <w:sz w:val="30"/>
          <w:szCs w:val="30"/>
        </w:rPr>
      </w:pPr>
    </w:p>
    <w:p w14:paraId="4676297F">
      <w:pPr>
        <w:spacing w:before="162" w:line="228" w:lineRule="auto"/>
        <w:ind w:left="2908"/>
        <w:rPr>
          <w:rFonts w:hint="eastAsia" w:ascii="宋体" w:hAnsi="宋体" w:eastAsia="宋体" w:cs="宋体"/>
          <w:sz w:val="31"/>
          <w:szCs w:val="31"/>
        </w:rPr>
      </w:pPr>
      <w:r>
        <w:rPr>
          <w:rFonts w:hint="eastAsia" w:ascii="宋体" w:hAnsi="宋体" w:eastAsia="宋体" w:cs="宋体"/>
          <w:b/>
          <w:bCs/>
          <w:spacing w:val="4"/>
          <w:sz w:val="31"/>
          <w:szCs w:val="31"/>
        </w:rPr>
        <w:t>五、资格证明文件</w:t>
      </w:r>
    </w:p>
    <w:p w14:paraId="3FF00FDF">
      <w:pPr>
        <w:pStyle w:val="2"/>
        <w:spacing w:line="254" w:lineRule="auto"/>
        <w:rPr>
          <w:rFonts w:hint="eastAsia" w:ascii="宋体" w:hAnsi="宋体" w:eastAsia="宋体" w:cs="宋体"/>
        </w:rPr>
      </w:pPr>
    </w:p>
    <w:p w14:paraId="39A91140">
      <w:pPr>
        <w:pStyle w:val="2"/>
        <w:spacing w:line="254" w:lineRule="auto"/>
        <w:rPr>
          <w:rFonts w:hint="eastAsia" w:ascii="宋体" w:hAnsi="宋体" w:eastAsia="宋体" w:cs="宋体"/>
        </w:rPr>
      </w:pPr>
    </w:p>
    <w:p w14:paraId="2BCEA1C5">
      <w:pPr>
        <w:spacing w:before="78" w:line="221" w:lineRule="auto"/>
        <w:ind w:left="1369"/>
        <w:rPr>
          <w:rFonts w:hint="eastAsia" w:ascii="宋体" w:hAnsi="宋体" w:eastAsia="宋体" w:cs="宋体"/>
          <w:sz w:val="24"/>
          <w:szCs w:val="24"/>
        </w:rPr>
      </w:pPr>
      <w:r>
        <w:rPr>
          <w:rFonts w:hint="eastAsia" w:ascii="宋体" w:hAnsi="宋体" w:eastAsia="宋体" w:cs="宋体"/>
          <w:spacing w:val="-1"/>
          <w:sz w:val="24"/>
          <w:szCs w:val="24"/>
        </w:rPr>
        <w:t>（由供应商根据询价文件要求附相应的资格证明文件）</w:t>
      </w:r>
    </w:p>
    <w:p w14:paraId="75A0DAAE">
      <w:pPr>
        <w:pStyle w:val="2"/>
        <w:spacing w:line="412" w:lineRule="auto"/>
        <w:rPr>
          <w:rFonts w:hint="eastAsia" w:ascii="宋体" w:hAnsi="宋体" w:eastAsia="宋体" w:cs="宋体"/>
        </w:rPr>
      </w:pPr>
    </w:p>
    <w:p w14:paraId="02018BCD">
      <w:pPr>
        <w:keepNext w:val="0"/>
        <w:keepLines w:val="0"/>
        <w:pageBreakBefore w:val="0"/>
        <w:widowControl/>
        <w:kinsoku w:val="0"/>
        <w:wordWrap/>
        <w:overflowPunct/>
        <w:topLinePunct w:val="0"/>
        <w:autoSpaceDE w:val="0"/>
        <w:autoSpaceDN w:val="0"/>
        <w:bidi w:val="0"/>
        <w:adjustRightInd w:val="0"/>
        <w:snapToGrid w:val="0"/>
        <w:spacing w:before="78" w:line="480" w:lineRule="auto"/>
        <w:ind w:left="43" w:firstLine="11"/>
        <w:textAlignment w:val="baseline"/>
        <w:rPr>
          <w:rFonts w:hint="eastAsia" w:ascii="宋体" w:hAnsi="宋体" w:eastAsia="宋体" w:cs="宋体"/>
          <w:sz w:val="28"/>
          <w:szCs w:val="28"/>
        </w:rPr>
      </w:pPr>
      <w:r>
        <w:rPr>
          <w:rFonts w:hint="eastAsia" w:ascii="宋体" w:hAnsi="宋体" w:eastAsia="宋体" w:cs="宋体"/>
          <w:spacing w:val="-4"/>
          <w:sz w:val="28"/>
          <w:szCs w:val="28"/>
        </w:rPr>
        <w:t>1、供应商在中华人民共和国境内注册取得营业执照的独立法人</w:t>
      </w:r>
      <w:r>
        <w:rPr>
          <w:rFonts w:hint="eastAsia" w:ascii="宋体" w:hAnsi="宋体" w:eastAsia="宋体" w:cs="宋体"/>
          <w:spacing w:val="-6"/>
          <w:sz w:val="28"/>
          <w:szCs w:val="28"/>
        </w:rPr>
        <w:t>。</w:t>
      </w:r>
    </w:p>
    <w:p w14:paraId="02524D51">
      <w:pPr>
        <w:spacing w:before="274" w:line="219" w:lineRule="auto"/>
        <w:rPr>
          <w:rFonts w:hint="eastAsia" w:ascii="宋体" w:hAnsi="宋体" w:eastAsia="宋体" w:cs="宋体"/>
          <w:sz w:val="24"/>
          <w:szCs w:val="24"/>
        </w:rPr>
      </w:pPr>
      <w:r>
        <w:rPr>
          <w:rFonts w:hint="eastAsia" w:ascii="宋体" w:hAnsi="宋体" w:eastAsia="宋体" w:cs="宋体"/>
          <w:spacing w:val="-1"/>
          <w:sz w:val="28"/>
          <w:szCs w:val="28"/>
          <w:lang w:val="en-US" w:eastAsia="zh-CN"/>
        </w:rPr>
        <w:t>2</w:t>
      </w:r>
      <w:r>
        <w:rPr>
          <w:rFonts w:hint="eastAsia" w:ascii="宋体" w:hAnsi="宋体" w:eastAsia="宋体" w:cs="宋体"/>
          <w:spacing w:val="-1"/>
          <w:sz w:val="28"/>
          <w:szCs w:val="28"/>
        </w:rPr>
        <w:t>、</w:t>
      </w:r>
      <w:r>
        <w:rPr>
          <w:rFonts w:hint="eastAsia" w:ascii="宋体" w:hAnsi="宋体" w:eastAsia="宋体" w:cs="宋体"/>
          <w:spacing w:val="-4"/>
          <w:sz w:val="28"/>
          <w:szCs w:val="28"/>
        </w:rPr>
        <w:t>供应商为生产厂家或生产厂家授权经销/代理的经销商/代理商。</w:t>
      </w:r>
    </w:p>
    <w:p w14:paraId="5E2E74DE">
      <w:pPr>
        <w:keepNext w:val="0"/>
        <w:keepLines w:val="0"/>
        <w:pageBreakBefore w:val="0"/>
        <w:widowControl/>
        <w:kinsoku w:val="0"/>
        <w:wordWrap/>
        <w:overflowPunct/>
        <w:topLinePunct w:val="0"/>
        <w:autoSpaceDE w:val="0"/>
        <w:autoSpaceDN w:val="0"/>
        <w:bidi w:val="0"/>
        <w:adjustRightInd w:val="0"/>
        <w:snapToGrid w:val="0"/>
        <w:spacing w:line="480" w:lineRule="auto"/>
        <w:ind w:left="41"/>
        <w:textAlignment w:val="baseline"/>
        <w:rPr>
          <w:rFonts w:hint="eastAsia" w:ascii="宋体" w:hAnsi="宋体" w:eastAsia="宋体" w:cs="宋体"/>
          <w:spacing w:val="-1"/>
          <w:sz w:val="28"/>
          <w:szCs w:val="28"/>
        </w:rPr>
      </w:pPr>
    </w:p>
    <w:p w14:paraId="3FF3DF90">
      <w:pPr>
        <w:keepNext w:val="0"/>
        <w:keepLines w:val="0"/>
        <w:pageBreakBefore w:val="0"/>
        <w:widowControl/>
        <w:kinsoku w:val="0"/>
        <w:wordWrap/>
        <w:overflowPunct/>
        <w:topLinePunct w:val="0"/>
        <w:autoSpaceDE w:val="0"/>
        <w:autoSpaceDN w:val="0"/>
        <w:bidi w:val="0"/>
        <w:adjustRightInd w:val="0"/>
        <w:snapToGrid w:val="0"/>
        <w:spacing w:line="480" w:lineRule="auto"/>
        <w:ind w:left="41"/>
        <w:textAlignment w:val="baseline"/>
        <w:rPr>
          <w:rFonts w:hint="eastAsia" w:ascii="宋体" w:hAnsi="宋体" w:eastAsia="宋体" w:cs="宋体"/>
          <w:sz w:val="28"/>
          <w:szCs w:val="28"/>
        </w:rPr>
      </w:pPr>
      <w:r>
        <w:rPr>
          <w:rFonts w:hint="eastAsia" w:ascii="宋体" w:hAnsi="宋体" w:eastAsia="宋体" w:cs="宋体"/>
          <w:spacing w:val="-1"/>
          <w:sz w:val="28"/>
          <w:szCs w:val="28"/>
          <w:lang w:val="en-US" w:eastAsia="zh-CN"/>
        </w:rPr>
        <w:t>3、</w:t>
      </w:r>
      <w:r>
        <w:rPr>
          <w:rFonts w:hint="eastAsia" w:ascii="宋体" w:hAnsi="宋体" w:eastAsia="宋体" w:cs="宋体"/>
          <w:spacing w:val="-1"/>
          <w:sz w:val="28"/>
          <w:szCs w:val="28"/>
        </w:rPr>
        <w:t>供应商具备《政府采购法》第二十二条规定条件的证明材料</w:t>
      </w:r>
      <w:r>
        <w:rPr>
          <w:rFonts w:hint="eastAsia" w:ascii="宋体" w:hAnsi="宋体" w:eastAsia="宋体" w:cs="宋体"/>
          <w:spacing w:val="-1"/>
          <w:sz w:val="28"/>
          <w:szCs w:val="28"/>
          <w:lang w:eastAsia="zh-CN"/>
        </w:rPr>
        <w:t>（</w:t>
      </w:r>
      <w:r>
        <w:rPr>
          <w:rFonts w:hint="eastAsia" w:ascii="宋体" w:hAnsi="宋体" w:eastAsia="宋体" w:cs="宋体"/>
          <w:spacing w:val="-1"/>
          <w:sz w:val="28"/>
          <w:szCs w:val="28"/>
          <w:lang w:val="en-US" w:eastAsia="zh-CN"/>
        </w:rPr>
        <w:t>提供承诺书</w:t>
      </w:r>
      <w:r>
        <w:rPr>
          <w:rFonts w:hint="eastAsia" w:ascii="宋体" w:hAnsi="宋体" w:eastAsia="宋体" w:cs="宋体"/>
          <w:spacing w:val="-1"/>
          <w:sz w:val="28"/>
          <w:szCs w:val="28"/>
          <w:lang w:eastAsia="zh-CN"/>
        </w:rPr>
        <w:t>）。</w:t>
      </w:r>
    </w:p>
    <w:p w14:paraId="353CC0B1">
      <w:pPr>
        <w:keepNext w:val="0"/>
        <w:keepLines w:val="0"/>
        <w:pageBreakBefore w:val="0"/>
        <w:widowControl/>
        <w:kinsoku w:val="0"/>
        <w:wordWrap/>
        <w:overflowPunct/>
        <w:topLinePunct w:val="0"/>
        <w:autoSpaceDE w:val="0"/>
        <w:autoSpaceDN w:val="0"/>
        <w:bidi w:val="0"/>
        <w:adjustRightInd w:val="0"/>
        <w:snapToGrid w:val="0"/>
        <w:spacing w:before="78" w:line="480" w:lineRule="auto"/>
        <w:ind w:left="55" w:hanging="20"/>
        <w:textAlignment w:val="baseline"/>
        <w:rPr>
          <w:rFonts w:hint="eastAsia" w:ascii="宋体" w:hAnsi="宋体" w:eastAsia="宋体" w:cs="宋体"/>
          <w:sz w:val="28"/>
          <w:szCs w:val="28"/>
        </w:rPr>
      </w:pPr>
      <w:r>
        <w:rPr>
          <w:rFonts w:hint="eastAsia" w:ascii="宋体" w:hAnsi="宋体" w:eastAsia="宋体" w:cs="宋体"/>
          <w:spacing w:val="-11"/>
          <w:sz w:val="28"/>
          <w:szCs w:val="28"/>
          <w:lang w:val="en-US" w:eastAsia="zh-CN"/>
        </w:rPr>
        <w:t>4</w:t>
      </w:r>
      <w:r>
        <w:rPr>
          <w:rFonts w:hint="eastAsia" w:ascii="宋体" w:hAnsi="宋体" w:eastAsia="宋体" w:cs="宋体"/>
          <w:spacing w:val="-11"/>
          <w:sz w:val="28"/>
          <w:szCs w:val="28"/>
        </w:rPr>
        <w:t>、供应商在本次采购活动前三年内未被列入“信用中国</w:t>
      </w:r>
      <w:r>
        <w:rPr>
          <w:rFonts w:hint="eastAsia" w:ascii="宋体" w:hAnsi="宋体" w:eastAsia="宋体" w:cs="宋体"/>
          <w:spacing w:val="-82"/>
          <w:sz w:val="28"/>
          <w:szCs w:val="28"/>
        </w:rPr>
        <w:t xml:space="preserve"> </w:t>
      </w:r>
      <w:r>
        <w:rPr>
          <w:rFonts w:hint="eastAsia" w:ascii="宋体" w:hAnsi="宋体" w:eastAsia="宋体" w:cs="宋体"/>
          <w:spacing w:val="-11"/>
          <w:sz w:val="28"/>
          <w:szCs w:val="28"/>
        </w:rPr>
        <w:t>”网站失信被执行人和“中</w:t>
      </w:r>
      <w:r>
        <w:rPr>
          <w:rFonts w:hint="eastAsia" w:ascii="宋体" w:hAnsi="宋体" w:eastAsia="宋体" w:cs="宋体"/>
          <w:spacing w:val="-2"/>
          <w:sz w:val="28"/>
          <w:szCs w:val="28"/>
        </w:rPr>
        <w:t>国政府采购</w:t>
      </w:r>
      <w:r>
        <w:rPr>
          <w:rFonts w:hint="eastAsia" w:ascii="宋体" w:hAnsi="宋体" w:eastAsia="宋体" w:cs="宋体"/>
          <w:spacing w:val="-80"/>
          <w:sz w:val="28"/>
          <w:szCs w:val="28"/>
        </w:rPr>
        <w:t xml:space="preserve"> </w:t>
      </w:r>
      <w:r>
        <w:rPr>
          <w:rFonts w:hint="eastAsia" w:ascii="宋体" w:hAnsi="宋体" w:eastAsia="宋体" w:cs="宋体"/>
          <w:spacing w:val="-2"/>
          <w:sz w:val="28"/>
          <w:szCs w:val="28"/>
        </w:rPr>
        <w:t>”网站，政府采购严重违法失信行为记录名单（分别提供查询结果网页截图并加盖公章，查询时间为发布公告起）。</w:t>
      </w:r>
    </w:p>
    <w:p w14:paraId="2DA0F03A">
      <w:pPr>
        <w:keepNext w:val="0"/>
        <w:keepLines w:val="0"/>
        <w:pageBreakBefore w:val="0"/>
        <w:widowControl/>
        <w:kinsoku w:val="0"/>
        <w:wordWrap/>
        <w:overflowPunct/>
        <w:topLinePunct w:val="0"/>
        <w:autoSpaceDE w:val="0"/>
        <w:autoSpaceDN w:val="0"/>
        <w:bidi w:val="0"/>
        <w:adjustRightInd w:val="0"/>
        <w:snapToGrid w:val="0"/>
        <w:spacing w:before="78" w:line="480" w:lineRule="auto"/>
        <w:ind w:left="55" w:hanging="20"/>
        <w:textAlignment w:val="baseline"/>
        <w:rPr>
          <w:rFonts w:hint="eastAsia" w:ascii="宋体" w:hAnsi="宋体" w:eastAsia="宋体" w:cs="宋体"/>
          <w:spacing w:val="-2"/>
          <w:sz w:val="28"/>
          <w:szCs w:val="28"/>
        </w:rPr>
      </w:pPr>
      <w:r>
        <w:rPr>
          <w:rFonts w:hint="eastAsia" w:ascii="宋体" w:hAnsi="宋体" w:eastAsia="宋体" w:cs="宋体"/>
          <w:spacing w:val="-2"/>
          <w:sz w:val="28"/>
          <w:szCs w:val="28"/>
          <w:lang w:val="en-US" w:eastAsia="zh-CN"/>
        </w:rPr>
        <w:t>5</w:t>
      </w:r>
      <w:r>
        <w:rPr>
          <w:rFonts w:hint="eastAsia" w:ascii="宋体" w:hAnsi="宋体" w:eastAsia="宋体" w:cs="宋体"/>
          <w:spacing w:val="-2"/>
          <w:sz w:val="28"/>
          <w:szCs w:val="28"/>
        </w:rPr>
        <w:t>、供应商需提供在本次采购活动中没有伪造证件和虚假材料的书面承诺。</w:t>
      </w:r>
    </w:p>
    <w:p w14:paraId="0DD7366C">
      <w:pPr>
        <w:keepNext w:val="0"/>
        <w:keepLines w:val="0"/>
        <w:pageBreakBefore w:val="0"/>
        <w:widowControl/>
        <w:kinsoku w:val="0"/>
        <w:wordWrap/>
        <w:overflowPunct/>
        <w:topLinePunct w:val="0"/>
        <w:autoSpaceDE w:val="0"/>
        <w:autoSpaceDN w:val="0"/>
        <w:bidi w:val="0"/>
        <w:adjustRightInd w:val="0"/>
        <w:snapToGrid w:val="0"/>
        <w:spacing w:before="78" w:line="480" w:lineRule="auto"/>
        <w:ind w:left="55" w:hanging="20"/>
        <w:textAlignment w:val="baseline"/>
        <w:rPr>
          <w:rFonts w:hint="default" w:ascii="宋体" w:hAnsi="宋体" w:eastAsia="宋体" w:cs="宋体"/>
          <w:spacing w:val="-2"/>
          <w:sz w:val="28"/>
          <w:szCs w:val="28"/>
          <w:lang w:val="en-US" w:eastAsia="zh-CN"/>
        </w:rPr>
      </w:pPr>
      <w:r>
        <w:rPr>
          <w:rFonts w:hint="eastAsia" w:ascii="宋体" w:hAnsi="宋体" w:eastAsia="宋体" w:cs="宋体"/>
          <w:spacing w:val="-2"/>
          <w:sz w:val="28"/>
          <w:szCs w:val="28"/>
          <w:lang w:val="en-US" w:eastAsia="zh-CN"/>
        </w:rPr>
        <w:t>6、单位负责人为同一人，或者存在直接控股、管理关系的不同供应商，不得参加本项目同一合同项下的采购活动。（提供跟承诺书）</w:t>
      </w:r>
    </w:p>
    <w:p w14:paraId="430ED2A9">
      <w:pPr>
        <w:keepNext w:val="0"/>
        <w:keepLines w:val="0"/>
        <w:pageBreakBefore w:val="0"/>
        <w:widowControl/>
        <w:kinsoku w:val="0"/>
        <w:wordWrap/>
        <w:overflowPunct/>
        <w:topLinePunct w:val="0"/>
        <w:autoSpaceDE w:val="0"/>
        <w:autoSpaceDN w:val="0"/>
        <w:bidi w:val="0"/>
        <w:adjustRightInd w:val="0"/>
        <w:snapToGrid w:val="0"/>
        <w:spacing w:before="78" w:line="480" w:lineRule="auto"/>
        <w:ind w:left="55" w:hanging="20"/>
        <w:textAlignment w:val="baseline"/>
        <w:rPr>
          <w:rFonts w:hint="eastAsia" w:ascii="宋体" w:hAnsi="宋体" w:eastAsia="宋体" w:cs="宋体"/>
          <w:spacing w:val="-2"/>
          <w:sz w:val="28"/>
          <w:szCs w:val="28"/>
        </w:rPr>
      </w:pPr>
      <w:r>
        <w:rPr>
          <w:rFonts w:hint="eastAsia" w:ascii="宋体" w:hAnsi="宋体" w:eastAsia="宋体" w:cs="宋体"/>
          <w:spacing w:val="-2"/>
          <w:sz w:val="28"/>
          <w:szCs w:val="28"/>
          <w:lang w:val="en-US" w:eastAsia="zh-CN"/>
        </w:rPr>
        <w:t>7、</w:t>
      </w:r>
      <w:r>
        <w:rPr>
          <w:rFonts w:hint="eastAsia" w:ascii="宋体" w:hAnsi="宋体" w:eastAsia="宋体" w:cs="宋体"/>
          <w:spacing w:val="-2"/>
          <w:sz w:val="28"/>
          <w:szCs w:val="28"/>
        </w:rPr>
        <w:t>密封要求：所有资料需彩色打印，并加盖供应商单位公章，装订成册，使用档案袋密封，档案袋上下封口处用密封条加盖供应商公章密封，在采购截止时间前递交。</w:t>
      </w:r>
    </w:p>
    <w:sectPr>
      <w:pgSz w:w="11906" w:h="16839"/>
      <w:pgMar w:top="1431" w:right="1691" w:bottom="1194" w:left="1785" w:header="0" w:footer="92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93932">
    <w:pPr>
      <w:spacing w:line="260" w:lineRule="exact"/>
      <w:ind w:left="3453"/>
      <w:rPr>
        <w:rFonts w:ascii="宋体" w:hAnsi="宋体" w:eastAsia="宋体" w:cs="宋体"/>
        <w:sz w:val="18"/>
        <w:szCs w:val="18"/>
      </w:rPr>
    </w:pPr>
    <w:r>
      <w:rPr>
        <w:rFonts w:ascii="宋体" w:hAnsi="宋体" w:eastAsia="宋体" w:cs="宋体"/>
        <w:spacing w:val="2"/>
        <w:position w:val="1"/>
        <w:sz w:val="18"/>
        <w:szCs w:val="18"/>
      </w:rPr>
      <w:t>第</w:t>
    </w:r>
    <w:r>
      <w:rPr>
        <w:rFonts w:ascii="宋体" w:hAnsi="宋体" w:eastAsia="宋体" w:cs="宋体"/>
        <w:spacing w:val="24"/>
        <w:position w:val="1"/>
        <w:sz w:val="18"/>
        <w:szCs w:val="18"/>
      </w:rPr>
      <w:t xml:space="preserve"> </w:t>
    </w:r>
    <w:r>
      <w:rPr>
        <w:rFonts w:ascii="Times New Roman" w:hAnsi="Times New Roman" w:eastAsia="Times New Roman" w:cs="Times New Roman"/>
        <w:spacing w:val="2"/>
        <w:position w:val="1"/>
        <w:sz w:val="18"/>
        <w:szCs w:val="18"/>
      </w:rPr>
      <w:t>l</w:t>
    </w:r>
    <w:r>
      <w:rPr>
        <w:rFonts w:ascii="Times New Roman" w:hAnsi="Times New Roman" w:eastAsia="Times New Roman" w:cs="Times New Roman"/>
        <w:spacing w:val="6"/>
        <w:position w:val="1"/>
        <w:sz w:val="18"/>
        <w:szCs w:val="18"/>
      </w:rPr>
      <w:t xml:space="preserve">  </w:t>
    </w:r>
    <w:r>
      <w:rPr>
        <w:rFonts w:ascii="宋体" w:hAnsi="宋体" w:eastAsia="宋体" w:cs="宋体"/>
        <w:spacing w:val="2"/>
        <w:position w:val="1"/>
        <w:sz w:val="18"/>
        <w:szCs w:val="18"/>
      </w:rPr>
      <w:t>页 共</w:t>
    </w:r>
    <w:r>
      <w:rPr>
        <w:rFonts w:ascii="宋体" w:hAnsi="宋体" w:eastAsia="宋体" w:cs="宋体"/>
        <w:spacing w:val="22"/>
        <w:position w:val="1"/>
        <w:sz w:val="18"/>
        <w:szCs w:val="18"/>
      </w:rPr>
      <w:t xml:space="preserve"> </w:t>
    </w:r>
    <w:r>
      <w:rPr>
        <w:rFonts w:ascii="Times New Roman" w:hAnsi="Times New Roman" w:eastAsia="Times New Roman" w:cs="Times New Roman"/>
        <w:spacing w:val="2"/>
        <w:position w:val="1"/>
        <w:sz w:val="18"/>
        <w:szCs w:val="18"/>
      </w:rPr>
      <w:t>l0</w:t>
    </w:r>
    <w:r>
      <w:rPr>
        <w:rFonts w:ascii="Times New Roman" w:hAnsi="Times New Roman" w:eastAsia="Times New Roman" w:cs="Times New Roman"/>
        <w:spacing w:val="4"/>
        <w:position w:val="1"/>
        <w:sz w:val="18"/>
        <w:szCs w:val="18"/>
      </w:rPr>
      <w:t xml:space="preserve">  </w:t>
    </w:r>
    <w:r>
      <w:rPr>
        <w:rFonts w:ascii="宋体" w:hAnsi="宋体" w:eastAsia="宋体" w:cs="宋体"/>
        <w:spacing w:val="2"/>
        <w:position w:val="1"/>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E6C58">
    <w:pPr>
      <w:spacing w:line="260" w:lineRule="exact"/>
      <w:ind w:left="3453"/>
      <w:rPr>
        <w:rFonts w:ascii="宋体" w:hAnsi="宋体" w:eastAsia="宋体" w:cs="宋体"/>
        <w:sz w:val="18"/>
        <w:szCs w:val="18"/>
      </w:rPr>
    </w:pPr>
    <w:r>
      <w:rPr>
        <w:rFonts w:ascii="宋体" w:hAnsi="宋体" w:eastAsia="宋体" w:cs="宋体"/>
        <w:spacing w:val="-1"/>
        <w:position w:val="1"/>
        <w:sz w:val="18"/>
        <w:szCs w:val="18"/>
      </w:rPr>
      <w:t xml:space="preserve">第 </w:t>
    </w:r>
    <w:r>
      <w:rPr>
        <w:rFonts w:ascii="Times New Roman" w:hAnsi="Times New Roman" w:eastAsia="Times New Roman" w:cs="Times New Roman"/>
        <w:spacing w:val="-1"/>
        <w:position w:val="1"/>
        <w:sz w:val="18"/>
        <w:szCs w:val="18"/>
      </w:rPr>
      <w:t>4</w:t>
    </w:r>
    <w:r>
      <w:rPr>
        <w:rFonts w:ascii="Times New Roman" w:hAnsi="Times New Roman" w:eastAsia="Times New Roman" w:cs="Times New Roman"/>
        <w:spacing w:val="7"/>
        <w:position w:val="1"/>
        <w:sz w:val="18"/>
        <w:szCs w:val="18"/>
      </w:rPr>
      <w:t xml:space="preserve">  </w:t>
    </w:r>
    <w:r>
      <w:rPr>
        <w:rFonts w:ascii="宋体" w:hAnsi="宋体" w:eastAsia="宋体" w:cs="宋体"/>
        <w:spacing w:val="-1"/>
        <w:position w:val="1"/>
        <w:sz w:val="18"/>
        <w:szCs w:val="18"/>
      </w:rPr>
      <w:t>页</w:t>
    </w:r>
    <w:r>
      <w:rPr>
        <w:rFonts w:ascii="宋体" w:hAnsi="宋体" w:eastAsia="宋体" w:cs="宋体"/>
        <w:spacing w:val="6"/>
        <w:position w:val="1"/>
        <w:sz w:val="18"/>
        <w:szCs w:val="18"/>
      </w:rPr>
      <w:t xml:space="preserve"> </w:t>
    </w:r>
    <w:r>
      <w:rPr>
        <w:rFonts w:ascii="宋体" w:hAnsi="宋体" w:eastAsia="宋体" w:cs="宋体"/>
        <w:spacing w:val="-1"/>
        <w:position w:val="1"/>
        <w:sz w:val="18"/>
        <w:szCs w:val="18"/>
      </w:rPr>
      <w:t>共</w:t>
    </w:r>
    <w:r>
      <w:rPr>
        <w:rFonts w:ascii="宋体" w:hAnsi="宋体" w:eastAsia="宋体" w:cs="宋体"/>
        <w:spacing w:val="22"/>
        <w:position w:val="1"/>
        <w:sz w:val="18"/>
        <w:szCs w:val="18"/>
      </w:rPr>
      <w:t xml:space="preserve"> </w:t>
    </w:r>
    <w:r>
      <w:rPr>
        <w:rFonts w:ascii="Times New Roman" w:hAnsi="Times New Roman" w:eastAsia="Times New Roman" w:cs="Times New Roman"/>
        <w:spacing w:val="-1"/>
        <w:position w:val="1"/>
        <w:sz w:val="18"/>
        <w:szCs w:val="18"/>
      </w:rPr>
      <w:t>l0</w:t>
    </w:r>
    <w:r>
      <w:rPr>
        <w:rFonts w:ascii="Times New Roman" w:hAnsi="Times New Roman" w:eastAsia="Times New Roman" w:cs="Times New Roman"/>
        <w:spacing w:val="4"/>
        <w:position w:val="1"/>
        <w:sz w:val="18"/>
        <w:szCs w:val="18"/>
      </w:rPr>
      <w:t xml:space="preserve">  </w:t>
    </w:r>
    <w:r>
      <w:rPr>
        <w:rFonts w:ascii="宋体" w:hAnsi="宋体" w:eastAsia="宋体" w:cs="宋体"/>
        <w:spacing w:val="-1"/>
        <w:position w:val="1"/>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088EA">
    <w:pPr>
      <w:spacing w:line="260" w:lineRule="exact"/>
      <w:ind w:left="3453"/>
      <w:rPr>
        <w:rFonts w:ascii="宋体" w:hAnsi="宋体" w:eastAsia="宋体" w:cs="宋体"/>
        <w:sz w:val="18"/>
        <w:szCs w:val="18"/>
      </w:rPr>
    </w:pPr>
    <w:r>
      <w:rPr>
        <w:rFonts w:ascii="宋体" w:hAnsi="宋体" w:eastAsia="宋体" w:cs="宋体"/>
        <w:spacing w:val="-2"/>
        <w:position w:val="1"/>
        <w:sz w:val="18"/>
        <w:szCs w:val="18"/>
      </w:rPr>
      <w:t>第</w:t>
    </w:r>
    <w:r>
      <w:rPr>
        <w:rFonts w:ascii="宋体" w:hAnsi="宋体" w:eastAsia="宋体" w:cs="宋体"/>
        <w:spacing w:val="16"/>
        <w:position w:val="1"/>
        <w:sz w:val="18"/>
        <w:szCs w:val="18"/>
      </w:rPr>
      <w:t xml:space="preserve"> </w:t>
    </w:r>
    <w:r>
      <w:rPr>
        <w:rFonts w:ascii="Times New Roman" w:hAnsi="Times New Roman" w:eastAsia="Times New Roman" w:cs="Times New Roman"/>
        <w:spacing w:val="-2"/>
        <w:position w:val="1"/>
        <w:sz w:val="18"/>
        <w:szCs w:val="18"/>
      </w:rPr>
      <w:t>5</w:t>
    </w:r>
    <w:r>
      <w:rPr>
        <w:rFonts w:ascii="Times New Roman" w:hAnsi="Times New Roman" w:eastAsia="Times New Roman" w:cs="Times New Roman"/>
        <w:spacing w:val="6"/>
        <w:position w:val="1"/>
        <w:sz w:val="18"/>
        <w:szCs w:val="18"/>
      </w:rPr>
      <w:t xml:space="preserve">  </w:t>
    </w:r>
    <w:r>
      <w:rPr>
        <w:rFonts w:ascii="宋体" w:hAnsi="宋体" w:eastAsia="宋体" w:cs="宋体"/>
        <w:spacing w:val="-2"/>
        <w:position w:val="1"/>
        <w:sz w:val="18"/>
        <w:szCs w:val="18"/>
      </w:rPr>
      <w:t>页 共</w:t>
    </w:r>
    <w:r>
      <w:rPr>
        <w:rFonts w:ascii="宋体" w:hAnsi="宋体" w:eastAsia="宋体" w:cs="宋体"/>
        <w:spacing w:val="22"/>
        <w:position w:val="1"/>
        <w:sz w:val="18"/>
        <w:szCs w:val="18"/>
      </w:rPr>
      <w:t xml:space="preserve"> </w:t>
    </w:r>
    <w:r>
      <w:rPr>
        <w:rFonts w:ascii="Times New Roman" w:hAnsi="Times New Roman" w:eastAsia="Times New Roman" w:cs="Times New Roman"/>
        <w:spacing w:val="-2"/>
        <w:position w:val="1"/>
        <w:sz w:val="18"/>
        <w:szCs w:val="18"/>
      </w:rPr>
      <w:t>l0</w:t>
    </w:r>
    <w:r>
      <w:rPr>
        <w:rFonts w:ascii="Times New Roman" w:hAnsi="Times New Roman" w:eastAsia="Times New Roman" w:cs="Times New Roman"/>
        <w:spacing w:val="4"/>
        <w:position w:val="1"/>
        <w:sz w:val="18"/>
        <w:szCs w:val="18"/>
      </w:rPr>
      <w:t xml:space="preserve">  </w:t>
    </w:r>
    <w:r>
      <w:rPr>
        <w:rFonts w:ascii="宋体" w:hAnsi="宋体" w:eastAsia="宋体" w:cs="宋体"/>
        <w:spacing w:val="-2"/>
        <w:position w:val="1"/>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22CBC">
    <w:pPr>
      <w:spacing w:line="260" w:lineRule="exact"/>
      <w:ind w:left="3453"/>
      <w:rPr>
        <w:rFonts w:ascii="宋体" w:hAnsi="宋体" w:eastAsia="宋体" w:cs="宋体"/>
        <w:sz w:val="18"/>
        <w:szCs w:val="18"/>
      </w:rPr>
    </w:pPr>
    <w:r>
      <w:rPr>
        <w:rFonts w:ascii="宋体" w:hAnsi="宋体" w:eastAsia="宋体" w:cs="宋体"/>
        <w:spacing w:val="-8"/>
        <w:position w:val="1"/>
        <w:sz w:val="18"/>
        <w:szCs w:val="18"/>
      </w:rPr>
      <w:t>第</w:t>
    </w:r>
    <w:r>
      <w:rPr>
        <w:rFonts w:ascii="宋体" w:hAnsi="宋体" w:eastAsia="宋体" w:cs="宋体"/>
        <w:spacing w:val="11"/>
        <w:position w:val="1"/>
        <w:sz w:val="18"/>
        <w:szCs w:val="18"/>
      </w:rPr>
      <w:t xml:space="preserve"> </w:t>
    </w:r>
    <w:r>
      <w:rPr>
        <w:rFonts w:ascii="Times New Roman" w:hAnsi="Times New Roman" w:eastAsia="Times New Roman" w:cs="Times New Roman"/>
        <w:spacing w:val="-8"/>
        <w:position w:val="1"/>
        <w:sz w:val="18"/>
        <w:szCs w:val="18"/>
      </w:rPr>
      <w:t>6</w:t>
    </w:r>
    <w:r>
      <w:rPr>
        <w:rFonts w:ascii="Times New Roman" w:hAnsi="Times New Roman" w:eastAsia="Times New Roman" w:cs="Times New Roman"/>
        <w:spacing w:val="5"/>
        <w:position w:val="1"/>
        <w:sz w:val="18"/>
        <w:szCs w:val="18"/>
      </w:rPr>
      <w:t xml:space="preserve">  </w:t>
    </w:r>
    <w:r>
      <w:rPr>
        <w:rFonts w:ascii="宋体" w:hAnsi="宋体" w:eastAsia="宋体" w:cs="宋体"/>
        <w:spacing w:val="-8"/>
        <w:position w:val="1"/>
        <w:sz w:val="18"/>
        <w:szCs w:val="18"/>
      </w:rPr>
      <w:t>页</w:t>
    </w:r>
    <w:r>
      <w:rPr>
        <w:rFonts w:ascii="宋体" w:hAnsi="宋体" w:eastAsia="宋体" w:cs="宋体"/>
        <w:spacing w:val="7"/>
        <w:position w:val="1"/>
        <w:sz w:val="18"/>
        <w:szCs w:val="18"/>
      </w:rPr>
      <w:t xml:space="preserve"> </w:t>
    </w:r>
    <w:r>
      <w:rPr>
        <w:rFonts w:ascii="宋体" w:hAnsi="宋体" w:eastAsia="宋体" w:cs="宋体"/>
        <w:spacing w:val="-8"/>
        <w:position w:val="1"/>
        <w:sz w:val="18"/>
        <w:szCs w:val="18"/>
      </w:rPr>
      <w:t>共</w:t>
    </w:r>
    <w:r>
      <w:rPr>
        <w:rFonts w:ascii="宋体" w:hAnsi="宋体" w:eastAsia="宋体" w:cs="宋体"/>
        <w:spacing w:val="22"/>
        <w:position w:val="1"/>
        <w:sz w:val="18"/>
        <w:szCs w:val="18"/>
      </w:rPr>
      <w:t xml:space="preserve"> </w:t>
    </w:r>
    <w:r>
      <w:rPr>
        <w:rFonts w:ascii="Times New Roman" w:hAnsi="Times New Roman" w:eastAsia="Times New Roman" w:cs="Times New Roman"/>
        <w:spacing w:val="-8"/>
        <w:position w:val="1"/>
        <w:sz w:val="18"/>
        <w:szCs w:val="18"/>
      </w:rPr>
      <w:t>10</w:t>
    </w:r>
    <w:r>
      <w:rPr>
        <w:rFonts w:ascii="Times New Roman" w:hAnsi="Times New Roman" w:eastAsia="Times New Roman" w:cs="Times New Roman"/>
        <w:spacing w:val="4"/>
        <w:position w:val="1"/>
        <w:sz w:val="18"/>
        <w:szCs w:val="18"/>
      </w:rPr>
      <w:t xml:space="preserve">  </w:t>
    </w:r>
    <w:r>
      <w:rPr>
        <w:rFonts w:ascii="宋体" w:hAnsi="宋体" w:eastAsia="宋体" w:cs="宋体"/>
        <w:spacing w:val="-8"/>
        <w:position w:val="1"/>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3D78">
    <w:pPr>
      <w:spacing w:line="260" w:lineRule="exact"/>
      <w:ind w:left="3453"/>
      <w:rPr>
        <w:rFonts w:ascii="宋体" w:hAnsi="宋体" w:eastAsia="宋体" w:cs="宋体"/>
        <w:sz w:val="18"/>
        <w:szCs w:val="18"/>
      </w:rPr>
    </w:pPr>
    <w:r>
      <w:rPr>
        <w:rFonts w:ascii="宋体" w:hAnsi="宋体" w:eastAsia="宋体" w:cs="宋体"/>
        <w:spacing w:val="-1"/>
        <w:position w:val="1"/>
        <w:sz w:val="18"/>
        <w:szCs w:val="18"/>
      </w:rPr>
      <w:t xml:space="preserve">第 </w:t>
    </w:r>
    <w:r>
      <w:rPr>
        <w:rFonts w:ascii="Times New Roman" w:hAnsi="Times New Roman" w:eastAsia="Times New Roman" w:cs="Times New Roman"/>
        <w:spacing w:val="-1"/>
        <w:position w:val="1"/>
        <w:sz w:val="18"/>
        <w:szCs w:val="18"/>
      </w:rPr>
      <w:t>7</w:t>
    </w:r>
    <w:r>
      <w:rPr>
        <w:rFonts w:ascii="Times New Roman" w:hAnsi="Times New Roman" w:eastAsia="Times New Roman" w:cs="Times New Roman"/>
        <w:spacing w:val="7"/>
        <w:position w:val="1"/>
        <w:sz w:val="18"/>
        <w:szCs w:val="18"/>
      </w:rPr>
      <w:t xml:space="preserve">  </w:t>
    </w:r>
    <w:r>
      <w:rPr>
        <w:rFonts w:ascii="宋体" w:hAnsi="宋体" w:eastAsia="宋体" w:cs="宋体"/>
        <w:spacing w:val="-1"/>
        <w:position w:val="1"/>
        <w:sz w:val="18"/>
        <w:szCs w:val="18"/>
      </w:rPr>
      <w:t>页</w:t>
    </w:r>
    <w:r>
      <w:rPr>
        <w:rFonts w:ascii="宋体" w:hAnsi="宋体" w:eastAsia="宋体" w:cs="宋体"/>
        <w:spacing w:val="6"/>
        <w:position w:val="1"/>
        <w:sz w:val="18"/>
        <w:szCs w:val="18"/>
      </w:rPr>
      <w:t xml:space="preserve"> </w:t>
    </w:r>
    <w:r>
      <w:rPr>
        <w:rFonts w:ascii="宋体" w:hAnsi="宋体" w:eastAsia="宋体" w:cs="宋体"/>
        <w:spacing w:val="-1"/>
        <w:position w:val="1"/>
        <w:sz w:val="18"/>
        <w:szCs w:val="18"/>
      </w:rPr>
      <w:t>共</w:t>
    </w:r>
    <w:r>
      <w:rPr>
        <w:rFonts w:ascii="宋体" w:hAnsi="宋体" w:eastAsia="宋体" w:cs="宋体"/>
        <w:spacing w:val="22"/>
        <w:position w:val="1"/>
        <w:sz w:val="18"/>
        <w:szCs w:val="18"/>
      </w:rPr>
      <w:t xml:space="preserve"> </w:t>
    </w:r>
    <w:r>
      <w:rPr>
        <w:rFonts w:ascii="Times New Roman" w:hAnsi="Times New Roman" w:eastAsia="Times New Roman" w:cs="Times New Roman"/>
        <w:spacing w:val="-1"/>
        <w:position w:val="1"/>
        <w:sz w:val="18"/>
        <w:szCs w:val="18"/>
      </w:rPr>
      <w:t>l0</w:t>
    </w:r>
    <w:r>
      <w:rPr>
        <w:rFonts w:ascii="Times New Roman" w:hAnsi="Times New Roman" w:eastAsia="Times New Roman" w:cs="Times New Roman"/>
        <w:spacing w:val="4"/>
        <w:position w:val="1"/>
        <w:sz w:val="18"/>
        <w:szCs w:val="18"/>
      </w:rPr>
      <w:t xml:space="preserve">  </w:t>
    </w:r>
    <w:r>
      <w:rPr>
        <w:rFonts w:ascii="宋体" w:hAnsi="宋体" w:eastAsia="宋体" w:cs="宋体"/>
        <w:spacing w:val="-1"/>
        <w:position w:val="1"/>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96E95">
    <w:pPr>
      <w:spacing w:line="260" w:lineRule="exact"/>
      <w:ind w:left="3409"/>
      <w:rPr>
        <w:rFonts w:ascii="宋体" w:hAnsi="宋体" w:eastAsia="宋体" w:cs="宋体"/>
        <w:sz w:val="18"/>
        <w:szCs w:val="18"/>
      </w:rPr>
    </w:pPr>
    <w:r>
      <w:rPr>
        <w:rFonts w:ascii="宋体" w:hAnsi="宋体" w:eastAsia="宋体" w:cs="宋体"/>
        <w:spacing w:val="-7"/>
        <w:position w:val="1"/>
        <w:sz w:val="18"/>
        <w:szCs w:val="18"/>
      </w:rPr>
      <w:t>第</w:t>
    </w:r>
    <w:r>
      <w:rPr>
        <w:rFonts w:ascii="宋体" w:hAnsi="宋体" w:eastAsia="宋体" w:cs="宋体"/>
        <w:spacing w:val="22"/>
        <w:position w:val="1"/>
        <w:sz w:val="18"/>
        <w:szCs w:val="18"/>
      </w:rPr>
      <w:t xml:space="preserve"> </w:t>
    </w:r>
    <w:r>
      <w:rPr>
        <w:rFonts w:ascii="Times New Roman" w:hAnsi="Times New Roman" w:eastAsia="Times New Roman" w:cs="Times New Roman"/>
        <w:spacing w:val="-7"/>
        <w:position w:val="1"/>
        <w:sz w:val="18"/>
        <w:szCs w:val="18"/>
      </w:rPr>
      <w:t>10</w:t>
    </w:r>
    <w:r>
      <w:rPr>
        <w:rFonts w:ascii="Times New Roman" w:hAnsi="Times New Roman" w:eastAsia="Times New Roman" w:cs="Times New Roman"/>
        <w:spacing w:val="5"/>
        <w:position w:val="1"/>
        <w:sz w:val="18"/>
        <w:szCs w:val="18"/>
      </w:rPr>
      <w:t xml:space="preserve">  </w:t>
    </w:r>
    <w:r>
      <w:rPr>
        <w:rFonts w:ascii="宋体" w:hAnsi="宋体" w:eastAsia="宋体" w:cs="宋体"/>
        <w:spacing w:val="-7"/>
        <w:position w:val="1"/>
        <w:sz w:val="18"/>
        <w:szCs w:val="18"/>
      </w:rPr>
      <w:t>页 共</w:t>
    </w:r>
    <w:r>
      <w:rPr>
        <w:rFonts w:ascii="宋体" w:hAnsi="宋体" w:eastAsia="宋体" w:cs="宋体"/>
        <w:spacing w:val="24"/>
        <w:position w:val="1"/>
        <w:sz w:val="18"/>
        <w:szCs w:val="18"/>
      </w:rPr>
      <w:t xml:space="preserve"> </w:t>
    </w:r>
    <w:r>
      <w:rPr>
        <w:rFonts w:ascii="Times New Roman" w:hAnsi="Times New Roman" w:eastAsia="Times New Roman" w:cs="Times New Roman"/>
        <w:spacing w:val="-7"/>
        <w:position w:val="1"/>
        <w:sz w:val="18"/>
        <w:szCs w:val="18"/>
      </w:rPr>
      <w:t>10</w:t>
    </w:r>
    <w:r>
      <w:rPr>
        <w:rFonts w:ascii="Times New Roman" w:hAnsi="Times New Roman" w:eastAsia="Times New Roman" w:cs="Times New Roman"/>
        <w:spacing w:val="4"/>
        <w:position w:val="1"/>
        <w:sz w:val="18"/>
        <w:szCs w:val="18"/>
      </w:rPr>
      <w:t xml:space="preserve">  </w:t>
    </w:r>
    <w:r>
      <w:rPr>
        <w:rFonts w:ascii="宋体" w:hAnsi="宋体" w:eastAsia="宋体" w:cs="宋体"/>
        <w:spacing w:val="-7"/>
        <w:position w:val="1"/>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singleLevel"/>
    <w:tmpl w:val="D980C86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F62F61"/>
    <w:rsid w:val="052971A9"/>
    <w:rsid w:val="058A40EC"/>
    <w:rsid w:val="09A04457"/>
    <w:rsid w:val="0C4C0A2F"/>
    <w:rsid w:val="0ECA5559"/>
    <w:rsid w:val="13C7670C"/>
    <w:rsid w:val="1C316C17"/>
    <w:rsid w:val="1C954255"/>
    <w:rsid w:val="1CFC5477"/>
    <w:rsid w:val="212444EF"/>
    <w:rsid w:val="25406A99"/>
    <w:rsid w:val="2B1E0CAF"/>
    <w:rsid w:val="312A1B32"/>
    <w:rsid w:val="3D3632D2"/>
    <w:rsid w:val="3E5A3954"/>
    <w:rsid w:val="40D479EE"/>
    <w:rsid w:val="414F52C6"/>
    <w:rsid w:val="434D3A87"/>
    <w:rsid w:val="47AF1A97"/>
    <w:rsid w:val="48877A3B"/>
    <w:rsid w:val="4890053C"/>
    <w:rsid w:val="4B5856BF"/>
    <w:rsid w:val="4C612351"/>
    <w:rsid w:val="4F8B4E8B"/>
    <w:rsid w:val="53D63625"/>
    <w:rsid w:val="5A3B2434"/>
    <w:rsid w:val="5AD30E9B"/>
    <w:rsid w:val="60FC0FD2"/>
    <w:rsid w:val="6E20796A"/>
    <w:rsid w:val="6FF3138F"/>
    <w:rsid w:val="76C9352D"/>
    <w:rsid w:val="77392E9D"/>
    <w:rsid w:val="78717232"/>
    <w:rsid w:val="788259A6"/>
    <w:rsid w:val="7B8E5F1D"/>
    <w:rsid w:val="7DAA32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56ece462-091d-4f23-9d3e-9e72ffd76276</errorID>
      <errorWord>:</errorWord>
      <group>L1_Format</group>
      <groupName>格式问题</groupName>
      <ability>L2_HalfPunc_CN</ability>
      <abilityName>全半角问题</abilityName>
      <candidateList>
        <item>：</item>
      </candidateList>
      <explain>文本全半角错误。</explain>
      <paraID>39F8F880</paraID>
      <start>4</start>
      <end>5</end>
      <status>unmodified</status>
      <modifiedWord/>
      <trackRevisions>false</trackRevisions>
    </reviewItem>
    <reviewItem>
      <errorID>c54d62a7-3f4a-4e21-843d-cd65804c6772</errorID>
      <errorWord>拟对</errorWord>
      <group>L1_Word</group>
      <groupName>字词问题</groupName>
      <ability>L2_Typo</ability>
      <abilityName>字词错误</abilityName>
      <candidateList>
        <item>拟</item>
      </candidateList>
      <explain/>
      <paraID>21BC8C13</paraID>
      <start>26</start>
      <end>28</end>
      <status>unmodified</status>
      <modifiedWord/>
      <trackRevisions>false</trackRevisions>
    </reviewItem>
    <reviewItem>
      <errorID>26a8514f-0b68-46d8-a7b1-6586459b1f30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1C4950F5</paraID>
      <start>0</start>
      <end>3</end>
      <status>unmodified</status>
      <modifiedWord/>
      <trackRevisions>false</trackRevisions>
    </reviewItem>
    <reviewItem>
      <errorID>c2573c7d-6b11-46e8-9cc9-2c0c0e5803e1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6D49EFF4</paraID>
      <start>0</start>
      <end>3</end>
      <status>unmodified</status>
      <modifiedWord/>
      <trackRevisions>false</trackRevisions>
    </reviewItem>
    <reviewItem>
      <errorID>b23bdafd-5a7b-4049-bda3-6b56d981e44e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10B14EA9</paraID>
      <start>0</start>
      <end>3</end>
      <status>unmodified</status>
      <modifiedWord/>
      <trackRevisions>false</trackRevisions>
    </reviewItem>
    <reviewItem>
      <errorID>651a02df-5649-4cdb-a907-59f2f20aca16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31689989</paraID>
      <start>0</start>
      <end>3</end>
      <status>unmodified</status>
      <modifiedWord/>
      <trackRevisions>false</trackRevisions>
    </reviewItem>
    <reviewItem>
      <errorID>251a7016-29bb-44bd-85ae-0d46aaa05d30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2CF4ADAA</paraID>
      <start>0</start>
      <end>3</end>
      <status>unmodified</status>
      <modifiedWord/>
      <trackRevisions>false</trackRevisions>
    </reviewItem>
    <reviewItem>
      <errorID>c284360c-29e8-4b52-9f83-b71808a390fa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4563D4</paraID>
      <start>0</start>
      <end>3</end>
      <status>unmodified</status>
      <modifiedWord/>
      <trackRevisions>false</trackRevisions>
    </reviewItem>
    <reviewItem>
      <errorID>67611d56-2d52-43f1-9339-21438b772006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22EF852E</paraID>
      <start>0</start>
      <end>3</end>
      <status>unmodified</status>
      <modifiedWord/>
      <trackRevisions>false</trackRevisions>
    </reviewItem>
    <reviewItem>
      <errorID>cba9a6dd-c424-4602-a7a2-101e89553694</errorID>
      <errorWord>（</errorWord>
      <group>L1_Punc</group>
      <groupName>标点问题</groupName>
      <ability>L2_Punc_CN</ability>
      <abilityName>标点符号问题</abilityName>
      <candidateList/>
      <explain>同一形式括号套用。</explain>
      <paraID>49773C9A</paraID>
      <start>104</start>
      <end>105</end>
      <status>unmodified</status>
      <modifiedWord/>
      <trackRevisions>false</trackRevisions>
    </reviewItem>
    <reviewItem>
      <errorID>43e9c9e4-f93e-4369-ab99-48f844e97b4c</errorID>
      <errorWord>）</errorWord>
      <group>L1_Punc</group>
      <groupName>标点问题</groupName>
      <ability>L2_Punc_CN</ability>
      <abilityName>标点符号问题</abilityName>
      <candidateList/>
      <explain>同一形式括号套用。</explain>
      <paraID>49773C9A</paraID>
      <start>148</start>
      <end>149</end>
      <status>unmodified</status>
      <modifiedWord/>
      <trackRevisions>false</trackRevisions>
    </reviewItem>
    <reviewItem>
      <errorID>b5d7f8d9-871c-4c59-ba8f-85dd6b1dd546</errorID>
      <errorWord>（</errorWord>
      <group>L1_Punc</group>
      <groupName>标点问题</groupName>
      <ability>L2_Punc_CN</ability>
      <abilityName>标点符号问题</abilityName>
      <candidateList/>
      <explain>同一形式括号套用。</explain>
      <paraID>5CE75040</paraID>
      <start>30</start>
      <end>31</end>
      <status>unmodified</status>
      <modifiedWord/>
      <trackRevisions>false</trackRevisions>
    </reviewItem>
    <reviewItem>
      <errorID>c0f39556-ad30-40cc-9b6f-c959a027b8f0</errorID>
      <errorWord>）</errorWord>
      <group>L1_Punc</group>
      <groupName>标点问题</groupName>
      <ability>L2_Punc_CN</ability>
      <abilityName>标点符号问题</abilityName>
      <candidateList/>
      <explain>同一形式括号套用。</explain>
      <paraID>5CE75040</paraID>
      <start>35</start>
      <end>36</end>
      <status>unmodified</status>
      <modifiedWord/>
      <trackRevisions>false</trackRevisions>
    </reviewItem>
    <reviewItem>
      <errorID>bf0cc98c-6369-4c05-bd4a-ee31762fd9ba</errorID>
      <errorWord>送达至</errorWord>
      <group>L1_Word</group>
      <groupName>字词问题</groupName>
      <ability>L2_Typo</ability>
      <abilityName>字词错误</abilityName>
      <candidateList>
        <item>送达</item>
      </candidateList>
      <explain/>
      <paraID> 8E4D773</paraID>
      <start>75</start>
      <end>78</end>
      <status>unmodified</status>
      <modifiedWord/>
      <trackRevisions>false</trackRevisions>
    </reviewItem>
    <reviewItem>
      <errorID>622c9957-400f-4363-a6e1-678261adf48c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7F3B7D5D</paraID>
      <start>0</start>
      <end>2</end>
      <status>unmodified</status>
      <modifiedWord/>
      <trackRevisions>false</trackRevisions>
    </reviewItem>
    <reviewItem>
      <errorID>4ffc34f1-b9c2-4a86-84e5-6d79be42b093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B505D47</paraID>
      <start>0</start>
      <end>2</end>
      <status>unmodified</status>
      <modifiedWord/>
      <trackRevisions>false</trackRevisions>
    </reviewItem>
    <reviewItem>
      <errorID>8afc4377-b607-4be7-ac6b-f668929c34ad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50A8BD5D</paraID>
      <start>0</start>
      <end>2</end>
      <status>unmodified</status>
      <modifiedWord/>
      <trackRevisions>false</trackRevisions>
    </reviewItem>
    <reviewItem>
      <errorID>0cb4d41f-d57d-48ed-8b41-d9405625b0d8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5B8FB951</paraID>
      <start>0</start>
      <end>2</end>
      <status>unmodified</status>
      <modifiedWord/>
      <trackRevisions>false</trackRevisions>
    </reviewItem>
    <reviewItem>
      <errorID>33d08169-a3b5-4744-b07c-88b241ece3cf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13F61370</paraID>
      <start>0</start>
      <end>2</end>
      <status>unmodified</status>
      <modifiedWord/>
      <trackRevisions>false</trackRevisions>
    </reviewItem>
    <reviewItem>
      <errorID>1b282a0a-e5b4-4cd0-aea3-eca74057cc26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9CF66E5</paraID>
      <start>0</start>
      <end>2</end>
      <status>unmodified</status>
      <modifiedWord/>
      <trackRevisions>false</trackRevisions>
    </reviewItem>
    <reviewItem>
      <errorID>4469dc86-683c-4229-a525-608662441bd3</errorID>
      <errorWord>(</errorWord>
      <group>L1_Format</group>
      <groupName>格式问题</groupName>
      <ability>L2_HalfPunc_CN</ability>
      <abilityName>全半角问题</abilityName>
      <candidateList>
        <item>（</item>
      </candidateList>
      <explain>文本全半角错误。</explain>
      <paraID>3EA3F83C</paraID>
      <start>0</start>
      <end>1</end>
      <status>unmodified</status>
      <modifiedWord/>
      <trackRevisions>false</trackRevisions>
    </reviewItem>
    <reviewItem>
      <errorID>315b6bf2-af90-4d60-9787-7e05f521a716</errorID>
      <errorWord>)</errorWord>
      <group>L1_Format</group>
      <groupName>格式问题</groupName>
      <ability>L2_HalfPunc_CN</ability>
      <abilityName>全半角问题</abilityName>
      <candidateList>
        <item>）</item>
      </candidateList>
      <explain>文本全半角错误。</explain>
      <paraID>3EA3F83C</paraID>
      <start>3</start>
      <end>4</end>
      <status>unmodified</status>
      <modifiedWord/>
      <trackRevisions>false</trackRevisions>
    </reviewItem>
    <reviewItem>
      <errorID>8983b9e9-8460-4379-843e-3f6cd2ef0525</errorID>
      <errorWord>(</errorWord>
      <group>L1_Format</group>
      <groupName>格式问题</groupName>
      <ability>L2_HalfPunc_CN</ability>
      <abilityName>全半角问题</abilityName>
      <candidateList>
        <item>（</item>
      </candidateList>
      <explain>文本全半角错误。</explain>
      <paraID>5DD9283F</paraID>
      <start>2</start>
      <end>3</end>
      <status>unmodified</status>
      <modifiedWord/>
      <trackRevisions>false</trackRevisions>
    </reviewItem>
    <reviewItem>
      <errorID>ad2a6592-e6a6-438b-8af4-f492cae153f5</errorID>
      <errorWord>)</errorWord>
      <group>L1_Format</group>
      <groupName>格式问题</groupName>
      <ability>L2_HalfPunc_CN</ability>
      <abilityName>全半角问题</abilityName>
      <candidateList>
        <item>）</item>
      </candidateList>
      <explain>文本全半角错误。</explain>
      <paraID>5DD9283F</paraID>
      <start>4</start>
      <end>5</end>
      <status>unmodified</status>
      <modifiedWord/>
      <trackRevisions>false</trackRevisions>
    </reviewItem>
    <reviewItem>
      <errorID>cae801db-5c64-4dce-bacf-18da94e54e0f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2018BCD</paraID>
      <start>0</start>
      <end>2</end>
      <status>unmodified</status>
      <modifiedWord/>
      <trackRevisions>false</trackRevisions>
    </reviewItem>
    <reviewItem>
      <errorID>e2028c45-9fee-4b6f-ba49-e50861357379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56F0B438</paraID>
      <start>0</start>
      <end>2</end>
      <status>unmodified</status>
      <modifiedWord/>
      <trackRevisions>false</trackRevisions>
    </reviewItem>
    <reviewItem>
      <errorID>74aaddfb-5e71-42d4-b743-5ecadf2325f9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2A7F057D</paraID>
      <start>0</start>
      <end>2</end>
      <status>unmodified</status>
      <modifiedWord/>
      <trackRevisions>false</trackRevisions>
    </reviewItem>
    <reviewItem>
      <errorID>93de3061-f5d5-4160-afa5-71247a548596</errorID>
      <errorWord>《政府采购法》</errorWord>
      <group>L1_Word</group>
      <groupName>字词问题</groupName>
      <ability>L2_Typo</ability>
      <abilityName>字词错误</abilityName>
      <candidateList>
        <item>《中华人民共和国政府采购法》</item>
      </candidateList>
      <explain/>
      <paraID>2A7F057D</paraID>
      <start>7</start>
      <end>14</end>
      <status>unmodified</status>
      <modifiedWord/>
      <trackRevisions>false</trackRevisions>
    </reviewItem>
    <reviewItem>
      <errorID>1c3c73ec-5280-4cf8-8baf-f416a2ccc3ee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353CC0B1</paraID>
      <start>0</start>
      <end>2</end>
      <status>unmodified</status>
      <modifiedWord/>
      <trackRevisions>false</trackRevisions>
    </reviewItem>
    <reviewItem>
      <errorID>350fbcde-ea4a-478f-bfd1-d2bb1b24e3b0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67C4055B</paraID>
      <start>0</start>
      <end>2</end>
      <status>unmodified</status>
      <modifiedWord/>
      <trackRevisions>false</trackRevisions>
    </reviewItem>
    <reviewItem>
      <errorID>7c66fc15-c15f-48be-abac-e6c8a3930d5e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430ED2A9</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15164-3434-4f0a-9f36-b5dc44ebd289}">
  <ds:schemaRefs/>
</ds:datastoreItem>
</file>

<file path=docProps/app.xml><?xml version="1.0" encoding="utf-8"?>
<Properties xmlns="http://schemas.openxmlformats.org/officeDocument/2006/extended-properties" xmlns:vt="http://schemas.openxmlformats.org/officeDocument/2006/docPropsVTypes">
  <Pages>10</Pages>
  <Words>2520</Words>
  <Characters>2804</Characters>
  <TotalTime>3</TotalTime>
  <ScaleCrop>false</ScaleCrop>
  <LinksUpToDate>false</LinksUpToDate>
  <CharactersWithSpaces>3633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2024-01-30T18:19:00Z</dcterms:created>
  <dc:creator>admin</dc:creator>
  <cp:lastModifiedBy>Administrator</cp:lastModifiedBy>
  <dcterms:modified xsi:type="dcterms:W3CDTF">2026-08-03T10:30:15Z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2026-06-26T17:09:05Z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2052-12.1.0.28043</vt:lpwstr>
  </property>
  <property fmtid="{D5CDD505-2E9C-101B-9397-08002B2CF9AE}" pid="6" name="ICV">
    <vt:lpwstr>A49C8F2E1BCD445B8249B939B28B9F3A_12</vt:lpwstr>
  </property>
</Properties>
</file>