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6238D3">
      <w:pPr>
        <w:tabs>
          <w:tab w:val="left" w:pos="5927"/>
        </w:tabs>
        <w:spacing w:before="85" w:line="226" w:lineRule="auto"/>
        <w:rPr>
          <w:rFonts w:hint="eastAsia" w:ascii="宋体" w:hAnsi="宋体" w:eastAsia="宋体" w:cs="宋体"/>
          <w:sz w:val="31"/>
          <w:szCs w:val="31"/>
          <w:u w:val="single" w:color="auto"/>
        </w:rPr>
      </w:pPr>
      <w:r>
        <w:rPr>
          <w:rFonts w:hint="eastAsia" w:ascii="宋体" w:hAnsi="宋体" w:eastAsia="宋体" w:cs="宋体"/>
          <w:sz w:val="31"/>
          <w:szCs w:val="31"/>
          <w:u w:val="single" w:color="auto"/>
        </w:rPr>
        <w:t>十堰产投科技有限公司工艺提升改造项目(S33)配套生活区</w:t>
      </w:r>
    </w:p>
    <w:p w14:paraId="4F35396E">
      <w:pPr>
        <w:tabs>
          <w:tab w:val="left" w:pos="5927"/>
        </w:tabs>
        <w:spacing w:before="85" w:line="226" w:lineRule="auto"/>
        <w:jc w:val="center"/>
        <w:rPr>
          <w:rFonts w:ascii="宋体" w:hAnsi="宋体" w:eastAsia="宋体" w:cs="宋体"/>
          <w:sz w:val="31"/>
          <w:szCs w:val="31"/>
        </w:rPr>
      </w:pPr>
      <w:r>
        <w:rPr>
          <w:rFonts w:hint="eastAsia" w:ascii="宋体" w:hAnsi="宋体" w:eastAsia="宋体" w:cs="宋体"/>
          <w:sz w:val="31"/>
          <w:szCs w:val="31"/>
          <w:u w:val="single" w:color="auto"/>
        </w:rPr>
        <w:t>及厂区食堂装修改造工程工程总承包(EPC)</w:t>
      </w:r>
    </w:p>
    <w:p w14:paraId="59CB0778">
      <w:pPr>
        <w:tabs>
          <w:tab w:val="left" w:pos="5927"/>
        </w:tabs>
        <w:spacing w:before="85" w:line="226" w:lineRule="auto"/>
        <w:jc w:val="center"/>
        <w:rPr>
          <w:rFonts w:hint="eastAsia" w:ascii="宋体" w:hAnsi="宋体" w:eastAsia="宋体" w:cs="宋体"/>
          <w:sz w:val="31"/>
          <w:szCs w:val="31"/>
          <w:lang w:val="en-US" w:eastAsia="zh-CN"/>
        </w:rPr>
      </w:pPr>
      <w:r>
        <w:rPr>
          <w:rFonts w:hint="eastAsia" w:ascii="宋体" w:hAnsi="宋体" w:eastAsia="宋体" w:cs="宋体"/>
          <w:sz w:val="31"/>
          <w:szCs w:val="31"/>
          <w:u w:val="single"/>
          <w:lang w:val="en-US" w:eastAsia="zh-CN"/>
        </w:rPr>
        <w:t xml:space="preserve">   装饰装修专业  </w:t>
      </w:r>
      <w:r>
        <w:rPr>
          <w:rFonts w:ascii="宋体" w:hAnsi="宋体" w:eastAsia="宋体" w:cs="宋体"/>
          <w:sz w:val="31"/>
          <w:szCs w:val="31"/>
        </w:rPr>
        <w:t>分包</w:t>
      </w:r>
    </w:p>
    <w:p w14:paraId="682A19A0">
      <w:pPr>
        <w:pStyle w:val="3"/>
        <w:spacing w:line="247" w:lineRule="auto"/>
      </w:pPr>
    </w:p>
    <w:p w14:paraId="2AF4A9BF">
      <w:pPr>
        <w:pStyle w:val="3"/>
        <w:spacing w:line="247" w:lineRule="auto"/>
      </w:pPr>
    </w:p>
    <w:p w14:paraId="2E577BAA">
      <w:pPr>
        <w:pStyle w:val="3"/>
        <w:spacing w:line="247" w:lineRule="auto"/>
      </w:pPr>
    </w:p>
    <w:p w14:paraId="59795556">
      <w:pPr>
        <w:pStyle w:val="3"/>
        <w:spacing w:line="247" w:lineRule="auto"/>
      </w:pPr>
    </w:p>
    <w:p w14:paraId="442D814D">
      <w:pPr>
        <w:pStyle w:val="3"/>
        <w:spacing w:line="247" w:lineRule="auto"/>
      </w:pPr>
    </w:p>
    <w:p w14:paraId="5F844EF8">
      <w:pPr>
        <w:pStyle w:val="3"/>
        <w:spacing w:line="247" w:lineRule="auto"/>
      </w:pPr>
    </w:p>
    <w:p w14:paraId="3B623DA8">
      <w:pPr>
        <w:pStyle w:val="3"/>
        <w:spacing w:line="247" w:lineRule="auto"/>
      </w:pPr>
    </w:p>
    <w:p w14:paraId="71BF8DF8">
      <w:pPr>
        <w:pStyle w:val="3"/>
        <w:spacing w:line="247" w:lineRule="auto"/>
      </w:pPr>
    </w:p>
    <w:p w14:paraId="0813120C">
      <w:pPr>
        <w:pStyle w:val="3"/>
        <w:spacing w:line="248" w:lineRule="auto"/>
      </w:pPr>
    </w:p>
    <w:p w14:paraId="45CADCA7">
      <w:pPr>
        <w:pStyle w:val="3"/>
        <w:spacing w:line="248" w:lineRule="auto"/>
      </w:pPr>
    </w:p>
    <w:p w14:paraId="21D3E080">
      <w:pPr>
        <w:pStyle w:val="3"/>
        <w:spacing w:line="248" w:lineRule="auto"/>
        <w:jc w:val="center"/>
        <w:rPr>
          <w:rFonts w:hint="eastAsia" w:ascii="微软雅黑" w:hAnsi="微软雅黑" w:eastAsia="微软雅黑" w:cs="微软雅黑"/>
          <w:b w:val="0"/>
          <w:bCs w:val="0"/>
          <w:sz w:val="72"/>
          <w:szCs w:val="72"/>
          <w:lang w:val="en-US" w:eastAsia="zh-CN"/>
        </w:rPr>
      </w:pPr>
      <w:r>
        <w:rPr>
          <w:rFonts w:hint="eastAsia" w:ascii="微软雅黑" w:hAnsi="微软雅黑" w:eastAsia="微软雅黑" w:cs="微软雅黑"/>
          <w:b w:val="0"/>
          <w:bCs w:val="0"/>
          <w:sz w:val="72"/>
          <w:szCs w:val="72"/>
          <w:lang w:val="en-US" w:eastAsia="zh-CN"/>
        </w:rPr>
        <w:t>询比文件</w:t>
      </w:r>
    </w:p>
    <w:p w14:paraId="369AC3C7">
      <w:pPr>
        <w:pStyle w:val="3"/>
        <w:spacing w:line="251" w:lineRule="auto"/>
      </w:pPr>
    </w:p>
    <w:p w14:paraId="45730352">
      <w:pPr>
        <w:pStyle w:val="3"/>
        <w:spacing w:line="251" w:lineRule="auto"/>
      </w:pPr>
    </w:p>
    <w:p w14:paraId="40516038">
      <w:pPr>
        <w:pStyle w:val="3"/>
        <w:spacing w:line="251" w:lineRule="auto"/>
      </w:pPr>
    </w:p>
    <w:p w14:paraId="59946F93">
      <w:pPr>
        <w:pStyle w:val="3"/>
        <w:spacing w:line="251" w:lineRule="auto"/>
      </w:pPr>
    </w:p>
    <w:p w14:paraId="6DB82768">
      <w:pPr>
        <w:pStyle w:val="3"/>
        <w:spacing w:line="251" w:lineRule="auto"/>
      </w:pPr>
    </w:p>
    <w:p w14:paraId="11A18D39">
      <w:pPr>
        <w:pStyle w:val="3"/>
        <w:spacing w:line="251" w:lineRule="auto"/>
      </w:pPr>
    </w:p>
    <w:p w14:paraId="41F4545A">
      <w:pPr>
        <w:pStyle w:val="3"/>
        <w:spacing w:line="251" w:lineRule="auto"/>
      </w:pPr>
    </w:p>
    <w:p w14:paraId="350C8975">
      <w:pPr>
        <w:pStyle w:val="3"/>
        <w:spacing w:line="252" w:lineRule="auto"/>
      </w:pPr>
    </w:p>
    <w:p w14:paraId="49EF2449">
      <w:pPr>
        <w:pStyle w:val="3"/>
        <w:spacing w:line="252" w:lineRule="auto"/>
      </w:pPr>
    </w:p>
    <w:p w14:paraId="573286C0">
      <w:pPr>
        <w:pStyle w:val="3"/>
        <w:spacing w:line="252" w:lineRule="auto"/>
      </w:pPr>
    </w:p>
    <w:p w14:paraId="3CFD672A">
      <w:pPr>
        <w:pStyle w:val="3"/>
        <w:spacing w:line="252" w:lineRule="auto"/>
      </w:pPr>
    </w:p>
    <w:p w14:paraId="5C33EAB4">
      <w:pPr>
        <w:pStyle w:val="3"/>
        <w:spacing w:line="252" w:lineRule="auto"/>
      </w:pPr>
    </w:p>
    <w:p w14:paraId="396CDD87">
      <w:pPr>
        <w:pStyle w:val="3"/>
        <w:spacing w:line="252" w:lineRule="auto"/>
      </w:pPr>
    </w:p>
    <w:p w14:paraId="4C2E2858">
      <w:pPr>
        <w:spacing w:line="403" w:lineRule="exact"/>
        <w:rPr>
          <w:rFonts w:ascii="微软雅黑" w:hAnsi="微软雅黑" w:eastAsia="微软雅黑" w:cs="微软雅黑"/>
          <w:sz w:val="40"/>
          <w:szCs w:val="40"/>
        </w:rPr>
      </w:pPr>
    </w:p>
    <w:p w14:paraId="03E82203">
      <w:pPr>
        <w:bidi w:val="0"/>
        <w:rPr>
          <w:rFonts w:ascii="Arial" w:hAnsi="Arial" w:eastAsia="Arial" w:cs="Arial"/>
          <w:snapToGrid w:val="0"/>
          <w:color w:val="000000"/>
          <w:kern w:val="0"/>
          <w:sz w:val="21"/>
          <w:szCs w:val="21"/>
          <w:lang w:val="en-US" w:eastAsia="en-US" w:bidi="ar-SA"/>
        </w:rPr>
      </w:pPr>
    </w:p>
    <w:p w14:paraId="68DC188A">
      <w:pPr>
        <w:tabs>
          <w:tab w:val="left" w:pos="1911"/>
        </w:tabs>
        <w:bidi w:val="0"/>
        <w:jc w:val="center"/>
        <w:rPr>
          <w:rFonts w:hint="default" w:eastAsia="宋体"/>
          <w:b/>
          <w:bCs/>
          <w:lang w:val="en-US" w:eastAsia="zh-CN"/>
        </w:rPr>
        <w:sectPr>
          <w:footerReference r:id="rId5" w:type="default"/>
          <w:pgSz w:w="11906" w:h="16839"/>
          <w:pgMar w:top="1474" w:right="1785" w:bottom="1417" w:left="1785" w:header="2024" w:footer="783" w:gutter="0"/>
          <w:pgNumType w:fmt="decimal"/>
          <w:cols w:space="720" w:num="1"/>
        </w:sectPr>
      </w:pPr>
      <w:r>
        <w:rPr>
          <w:rFonts w:hint="eastAsia" w:ascii="微软雅黑" w:hAnsi="微软雅黑" w:eastAsia="微软雅黑" w:cs="微软雅黑"/>
          <w:b/>
          <w:bCs/>
          <w:sz w:val="40"/>
          <w:szCs w:val="40"/>
          <w:lang w:val="en-US" w:eastAsia="zh-CN"/>
        </w:rPr>
        <w:t>采购单位：湖北国隆建工集团有限公司</w:t>
      </w:r>
    </w:p>
    <w:p w14:paraId="151987D0">
      <w:pPr>
        <w:pStyle w:val="3"/>
        <w:spacing w:line="269" w:lineRule="auto"/>
      </w:pPr>
    </w:p>
    <w:p w14:paraId="784A3DC3">
      <w:pPr>
        <w:pStyle w:val="3"/>
        <w:spacing w:line="270" w:lineRule="auto"/>
      </w:pPr>
    </w:p>
    <w:p w14:paraId="1E78EE5B">
      <w:pPr>
        <w:spacing w:before="104" w:line="224" w:lineRule="auto"/>
        <w:ind w:left="4182"/>
        <w:outlineLvl w:val="0"/>
        <w:rPr>
          <w:rFonts w:ascii="宋体" w:hAnsi="宋体" w:eastAsia="宋体" w:cs="宋体"/>
          <w:b/>
          <w:bCs/>
          <w:spacing w:val="16"/>
          <w:sz w:val="32"/>
          <w:szCs w:val="32"/>
        </w:rPr>
      </w:pPr>
      <w:r>
        <w:rPr>
          <w:rFonts w:ascii="宋体" w:hAnsi="宋体" w:eastAsia="宋体" w:cs="宋体"/>
          <w:b/>
          <w:bCs/>
          <w:spacing w:val="16"/>
          <w:sz w:val="32"/>
          <w:szCs w:val="32"/>
        </w:rPr>
        <w:t>询比</w:t>
      </w:r>
      <w:r>
        <w:rPr>
          <w:rFonts w:hint="eastAsia" w:ascii="宋体" w:hAnsi="宋体" w:eastAsia="宋体" w:cs="宋体"/>
          <w:b/>
          <w:bCs/>
          <w:spacing w:val="16"/>
          <w:sz w:val="32"/>
          <w:szCs w:val="32"/>
          <w:lang w:val="en-US" w:eastAsia="zh-CN"/>
        </w:rPr>
        <w:t>采购</w:t>
      </w:r>
      <w:r>
        <w:rPr>
          <w:rFonts w:ascii="宋体" w:hAnsi="宋体" w:eastAsia="宋体" w:cs="宋体"/>
          <w:b/>
          <w:bCs/>
          <w:spacing w:val="16"/>
          <w:sz w:val="32"/>
          <w:szCs w:val="32"/>
        </w:rPr>
        <w:t>公告</w:t>
      </w:r>
    </w:p>
    <w:p w14:paraId="0E2DEF0D">
      <w:pPr>
        <w:spacing w:before="272" w:line="360" w:lineRule="auto"/>
        <w:ind w:left="498"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公司根据十堰产投科技有限公司工艺提升改造项目(S33)配套生活区及厂区食堂装修改造工程工程总承包(EPC)施工的需要，现对该项目的装饰装修专业分包（拆除及涂料工程）进行公开询比采购，欢迎符合条件的供应商参与响应。</w:t>
      </w:r>
    </w:p>
    <w:p w14:paraId="231824AA">
      <w:pPr>
        <w:spacing w:before="78" w:line="220" w:lineRule="auto"/>
        <w:ind w:left="498"/>
        <w:rPr>
          <w:rFonts w:hint="eastAsia" w:ascii="宋体" w:hAnsi="宋体" w:eastAsia="宋体" w:cs="宋体"/>
          <w:b/>
          <w:bCs/>
          <w:sz w:val="24"/>
          <w:szCs w:val="24"/>
          <w:lang w:eastAsia="zh-CN"/>
        </w:rPr>
      </w:pPr>
      <w:r>
        <w:rPr>
          <w:rFonts w:hint="eastAsia" w:ascii="宋体" w:hAnsi="宋体" w:eastAsia="宋体" w:cs="宋体"/>
          <w:b/>
          <w:bCs/>
          <w:spacing w:val="-7"/>
          <w:sz w:val="24"/>
          <w:szCs w:val="24"/>
          <w:lang w:val="en-US" w:eastAsia="zh-CN"/>
        </w:rPr>
        <w:t>一、</w:t>
      </w:r>
      <w:r>
        <w:rPr>
          <w:rFonts w:ascii="宋体" w:hAnsi="宋体" w:eastAsia="宋体" w:cs="宋体"/>
          <w:b/>
          <w:bCs/>
          <w:spacing w:val="-7"/>
          <w:sz w:val="24"/>
          <w:szCs w:val="24"/>
        </w:rPr>
        <w:t>项目概况</w:t>
      </w:r>
      <w:r>
        <w:rPr>
          <w:rFonts w:hint="eastAsia" w:ascii="宋体" w:hAnsi="宋体" w:eastAsia="宋体" w:cs="宋体"/>
          <w:b/>
          <w:bCs/>
          <w:spacing w:val="-7"/>
          <w:sz w:val="24"/>
          <w:szCs w:val="24"/>
          <w:lang w:eastAsia="zh-CN"/>
        </w:rPr>
        <w:t>：</w:t>
      </w:r>
    </w:p>
    <w:p w14:paraId="5ADD06E8">
      <w:pPr>
        <w:spacing w:before="272" w:line="360" w:lineRule="auto"/>
        <w:ind w:left="498"/>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1.项目名称：十堰产投科技有限公司工艺提升改造项目(S33)配套生活区及厂区食堂装修改造工程工程总承包(EPC)装饰装修专业分包。</w:t>
      </w:r>
      <w:bookmarkStart w:id="3" w:name="_GoBack"/>
      <w:bookmarkEnd w:id="3"/>
    </w:p>
    <w:p w14:paraId="2259D2A2">
      <w:pPr>
        <w:spacing w:before="272" w:line="221" w:lineRule="auto"/>
        <w:ind w:left="498"/>
        <w:rPr>
          <w:rFonts w:hint="eastAsia" w:ascii="宋体" w:hAnsi="宋体" w:eastAsia="宋体" w:cs="宋体"/>
          <w:sz w:val="24"/>
          <w:szCs w:val="24"/>
          <w:lang w:eastAsia="zh-CN"/>
        </w:rPr>
      </w:pPr>
      <w:r>
        <w:rPr>
          <w:rFonts w:hint="eastAsia" w:ascii="宋体" w:hAnsi="宋体" w:eastAsia="宋体" w:cs="宋体"/>
          <w:spacing w:val="-6"/>
          <w:sz w:val="24"/>
          <w:szCs w:val="24"/>
          <w:lang w:val="en-US" w:eastAsia="zh-CN"/>
        </w:rPr>
        <w:t>2.</w:t>
      </w:r>
      <w:r>
        <w:rPr>
          <w:rFonts w:ascii="宋体" w:hAnsi="宋体" w:eastAsia="宋体" w:cs="宋体"/>
          <w:spacing w:val="-6"/>
          <w:sz w:val="24"/>
          <w:szCs w:val="24"/>
        </w:rPr>
        <w:t>项目地址：</w:t>
      </w:r>
      <w:r>
        <w:rPr>
          <w:rFonts w:hint="eastAsia" w:ascii="宋体" w:hAnsi="宋体" w:eastAsia="宋体" w:cs="宋体"/>
          <w:spacing w:val="-6"/>
          <w:sz w:val="24"/>
          <w:szCs w:val="24"/>
        </w:rPr>
        <w:t>湖北省十堰市十堰经济技术开发区东环路 1 号</w:t>
      </w:r>
      <w:r>
        <w:rPr>
          <w:rFonts w:hint="eastAsia" w:ascii="宋体" w:hAnsi="宋体" w:eastAsia="宋体" w:cs="宋体"/>
          <w:spacing w:val="-6"/>
          <w:sz w:val="24"/>
          <w:szCs w:val="24"/>
          <w:lang w:eastAsia="zh-CN"/>
        </w:rPr>
        <w:t>。</w:t>
      </w:r>
    </w:p>
    <w:p w14:paraId="5D8A102A">
      <w:pPr>
        <w:spacing w:before="272" w:line="360" w:lineRule="auto"/>
        <w:ind w:left="498"/>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rPr>
        <w:t>拟分包内容：</w:t>
      </w:r>
      <w:r>
        <w:rPr>
          <w:rFonts w:hint="eastAsia" w:ascii="宋体" w:hAnsi="宋体" w:eastAsia="宋体" w:cs="宋体"/>
          <w:sz w:val="24"/>
          <w:szCs w:val="24"/>
          <w:lang w:val="en-US" w:eastAsia="zh-CN"/>
        </w:rPr>
        <w:t>对专家楼及食堂进行全面的旧装饰拆除（含外墙面、室内墙地面、隔墙、砖砌体及卫生间器具）和废料清运，并重新进行墙面及天棚的乳胶漆涂刷装饰。</w:t>
      </w:r>
    </w:p>
    <w:p w14:paraId="0F1A01A8">
      <w:pPr>
        <w:spacing w:before="272" w:line="360" w:lineRule="auto"/>
        <w:ind w:left="498"/>
        <w:rPr>
          <w:rFonts w:hint="default"/>
          <w:lang w:val="en-US" w:eastAsia="zh-CN"/>
        </w:rPr>
      </w:pPr>
      <w:r>
        <w:rPr>
          <w:rFonts w:hint="eastAsia" w:ascii="宋体" w:hAnsi="宋体" w:eastAsia="宋体" w:cs="宋体"/>
          <w:sz w:val="24"/>
          <w:szCs w:val="24"/>
          <w:lang w:val="en-US" w:eastAsia="zh-CN"/>
        </w:rPr>
        <w:t>4.最高控制价：1396906.48</w:t>
      </w:r>
      <w:r>
        <w:rPr>
          <w:rFonts w:hint="eastAsia" w:ascii="宋体" w:hAnsi="宋体" w:eastAsia="宋体" w:cs="宋体"/>
          <w:spacing w:val="-2"/>
          <w:sz w:val="24"/>
          <w:szCs w:val="24"/>
          <w:lang w:val="en-US" w:eastAsia="zh-CN"/>
        </w:rPr>
        <w:t>元（说明：</w:t>
      </w:r>
      <w:r>
        <w:rPr>
          <w:rFonts w:hint="eastAsia" w:ascii="宋体" w:hAnsi="宋体" w:eastAsia="宋体" w:cs="宋体"/>
          <w:sz w:val="24"/>
          <w:szCs w:val="24"/>
          <w:lang w:val="en-US" w:eastAsia="zh-CN"/>
        </w:rPr>
        <w:t>①</w:t>
      </w:r>
      <w:r>
        <w:rPr>
          <w:rFonts w:hint="eastAsia"/>
          <w:sz w:val="24"/>
          <w:szCs w:val="24"/>
          <w:lang w:val="en-US" w:eastAsia="zh-CN"/>
        </w:rPr>
        <w:t>包含</w:t>
      </w:r>
      <w:r>
        <w:rPr>
          <w:rFonts w:hint="eastAsia"/>
          <w:sz w:val="24"/>
          <w:szCs w:val="24"/>
          <w:lang w:eastAsia="zh-CN"/>
        </w:rPr>
        <w:t xml:space="preserve">人工、材料、机械、管理、利润、规费、 </w:t>
      </w:r>
      <w:r>
        <w:rPr>
          <w:rFonts w:hint="default"/>
          <w:sz w:val="24"/>
          <w:szCs w:val="24"/>
          <w:lang w:eastAsia="zh-CN"/>
        </w:rPr>
        <w:t xml:space="preserve"> </w:t>
      </w:r>
      <w:r>
        <w:rPr>
          <w:rFonts w:hint="eastAsia"/>
          <w:sz w:val="24"/>
          <w:szCs w:val="24"/>
          <w:lang w:eastAsia="zh-CN"/>
        </w:rPr>
        <w:t>税金等全部施工成本；</w:t>
      </w:r>
      <w:r>
        <w:rPr>
          <w:rFonts w:hint="eastAsia" w:ascii="宋体" w:hAnsi="宋体" w:eastAsia="宋体" w:cs="宋体"/>
          <w:sz w:val="24"/>
          <w:szCs w:val="24"/>
          <w:lang w:val="en-US" w:eastAsia="zh-CN"/>
        </w:rPr>
        <w:t>②</w:t>
      </w:r>
      <w:r>
        <w:rPr>
          <w:rFonts w:hint="eastAsia" w:ascii="宋体" w:hAnsi="宋体" w:eastAsia="宋体" w:cs="宋体"/>
          <w:spacing w:val="-2"/>
          <w:sz w:val="24"/>
          <w:szCs w:val="24"/>
          <w:lang w:val="en-US" w:eastAsia="zh-CN"/>
        </w:rPr>
        <w:t>供应商报价</w:t>
      </w:r>
      <w:r>
        <w:rPr>
          <w:rFonts w:hint="eastAsia"/>
          <w:sz w:val="24"/>
          <w:szCs w:val="24"/>
          <w:lang w:eastAsia="zh-CN"/>
        </w:rPr>
        <w:t>若超过最高</w:t>
      </w:r>
      <w:r>
        <w:rPr>
          <w:rFonts w:hint="eastAsia" w:ascii="宋体" w:hAnsi="宋体" w:eastAsia="宋体" w:cs="宋体"/>
          <w:spacing w:val="-2"/>
          <w:sz w:val="24"/>
          <w:szCs w:val="24"/>
          <w:lang w:val="en-US" w:eastAsia="zh-CN"/>
        </w:rPr>
        <w:t>控制价</w:t>
      </w:r>
      <w:r>
        <w:rPr>
          <w:rFonts w:hint="eastAsia"/>
          <w:sz w:val="24"/>
          <w:szCs w:val="24"/>
          <w:lang w:eastAsia="zh-CN"/>
        </w:rPr>
        <w:t>，其响应文件将被视为无效</w:t>
      </w:r>
      <w:r>
        <w:rPr>
          <w:rFonts w:hint="eastAsia" w:ascii="宋体" w:hAnsi="宋体" w:eastAsia="宋体" w:cs="宋体"/>
          <w:spacing w:val="-2"/>
          <w:sz w:val="24"/>
          <w:szCs w:val="24"/>
          <w:lang w:val="en-US" w:eastAsia="zh-CN"/>
        </w:rPr>
        <w:t>）</w:t>
      </w:r>
      <w:r>
        <w:rPr>
          <w:rFonts w:hint="eastAsia"/>
          <w:sz w:val="24"/>
          <w:szCs w:val="24"/>
          <w:lang w:eastAsia="zh-CN"/>
        </w:rPr>
        <w:t>。</w:t>
      </w:r>
    </w:p>
    <w:p w14:paraId="479E64B6">
      <w:pPr>
        <w:spacing w:before="272" w:line="360" w:lineRule="auto"/>
        <w:ind w:left="498"/>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5.合同履行期限：40日历天。</w:t>
      </w:r>
    </w:p>
    <w:p w14:paraId="74264414">
      <w:pPr>
        <w:spacing w:before="78" w:line="220" w:lineRule="auto"/>
        <w:ind w:left="498"/>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二、资格要求：</w:t>
      </w:r>
    </w:p>
    <w:p w14:paraId="6EB78733">
      <w:pPr>
        <w:spacing w:before="275" w:line="219" w:lineRule="auto"/>
        <w:ind w:left="485"/>
        <w:rPr>
          <w:rFonts w:hint="eastAsia"/>
          <w:lang w:val="en-US" w:eastAsia="zh-CN"/>
        </w:rPr>
      </w:pPr>
      <w:r>
        <w:rPr>
          <w:rFonts w:hint="default" w:ascii="宋体" w:hAnsi="宋体" w:eastAsia="宋体" w:cs="宋体"/>
          <w:sz w:val="24"/>
          <w:szCs w:val="24"/>
          <w:lang w:val="en-US" w:eastAsia="zh-CN"/>
        </w:rPr>
        <w:t>1</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供应商</w:t>
      </w:r>
      <w:r>
        <w:rPr>
          <w:rFonts w:hint="eastAsia" w:ascii="宋体" w:hAnsi="宋体" w:eastAsia="宋体" w:cs="宋体"/>
          <w:sz w:val="24"/>
          <w:szCs w:val="24"/>
          <w:lang w:val="en-US" w:eastAsia="zh-CN"/>
        </w:rPr>
        <w:t>须为</w:t>
      </w:r>
      <w:r>
        <w:rPr>
          <w:rFonts w:hint="default" w:ascii="宋体" w:hAnsi="宋体" w:eastAsia="宋体" w:cs="宋体"/>
          <w:sz w:val="24"/>
          <w:szCs w:val="24"/>
          <w:lang w:val="en-US" w:eastAsia="zh-CN"/>
        </w:rPr>
        <w:t>中华人民共和国境内注册取得营业执照的独立法人。</w:t>
      </w:r>
    </w:p>
    <w:p w14:paraId="7A687C08">
      <w:pPr>
        <w:spacing w:before="275" w:line="219" w:lineRule="auto"/>
        <w:ind w:left="485"/>
        <w:rPr>
          <w:rFonts w:hint="eastAsia" w:ascii="宋体" w:hAnsi="宋体" w:eastAsia="宋体" w:cs="宋体"/>
          <w:spacing w:val="-1"/>
          <w:sz w:val="24"/>
          <w:szCs w:val="24"/>
          <w:lang w:eastAsia="zh-CN"/>
        </w:rPr>
      </w:pPr>
      <w:r>
        <w:rPr>
          <w:rFonts w:hint="eastAsia" w:ascii="宋体" w:hAnsi="宋体" w:eastAsia="宋体" w:cs="宋体"/>
          <w:spacing w:val="-1"/>
          <w:sz w:val="24"/>
          <w:szCs w:val="24"/>
          <w:lang w:val="en-US" w:eastAsia="zh-CN"/>
        </w:rPr>
        <w:t>2.</w:t>
      </w:r>
      <w:r>
        <w:rPr>
          <w:rFonts w:ascii="宋体" w:hAnsi="宋体" w:eastAsia="宋体" w:cs="宋体"/>
          <w:spacing w:val="-1"/>
          <w:sz w:val="24"/>
          <w:szCs w:val="24"/>
        </w:rPr>
        <w:t>供应商应具备</w:t>
      </w:r>
      <w:r>
        <w:rPr>
          <w:rFonts w:hint="eastAsia" w:ascii="宋体" w:hAnsi="宋体" w:eastAsia="宋体" w:cs="宋体"/>
          <w:spacing w:val="-1"/>
          <w:sz w:val="24"/>
          <w:szCs w:val="24"/>
          <w:lang w:eastAsia="zh-CN"/>
        </w:rPr>
        <w:t>《中华人民共和国政府采购法》</w:t>
      </w:r>
      <w:r>
        <w:rPr>
          <w:rFonts w:ascii="宋体" w:hAnsi="宋体" w:eastAsia="宋体" w:cs="宋体"/>
          <w:spacing w:val="-1"/>
          <w:sz w:val="24"/>
          <w:szCs w:val="24"/>
        </w:rPr>
        <w:t>第二十二条规定的条件</w:t>
      </w:r>
      <w:r>
        <w:rPr>
          <w:rFonts w:hint="eastAsia" w:ascii="宋体" w:hAnsi="宋体" w:eastAsia="宋体" w:cs="宋体"/>
          <w:spacing w:val="-1"/>
          <w:sz w:val="24"/>
          <w:szCs w:val="24"/>
          <w:lang w:eastAsia="zh-CN"/>
        </w:rPr>
        <w:t>：</w:t>
      </w:r>
    </w:p>
    <w:p w14:paraId="3E02063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476" w:firstLineChars="200"/>
        <w:jc w:val="both"/>
        <w:rPr>
          <w:rFonts w:hint="eastAsia" w:ascii="宋体" w:hAnsi="宋体" w:eastAsia="宋体" w:cs="宋体"/>
          <w:snapToGrid w:val="0"/>
          <w:color w:val="000000"/>
          <w:spacing w:val="-1"/>
          <w:kern w:val="0"/>
          <w:sz w:val="24"/>
          <w:szCs w:val="24"/>
          <w:lang w:val="en-US" w:eastAsia="en-US" w:bidi="ar-SA"/>
        </w:rPr>
      </w:pPr>
      <w:r>
        <w:rPr>
          <w:rFonts w:ascii="宋体" w:hAnsi="宋体" w:eastAsia="宋体" w:cs="宋体"/>
          <w:snapToGrid w:val="0"/>
          <w:color w:val="000000"/>
          <w:spacing w:val="-1"/>
          <w:kern w:val="0"/>
          <w:sz w:val="24"/>
          <w:szCs w:val="24"/>
          <w:lang w:val="en-US" w:eastAsia="en-US" w:bidi="ar-SA"/>
        </w:rPr>
        <w:t>（一）具有独立承担民事责任的能力；</w:t>
      </w:r>
    </w:p>
    <w:p w14:paraId="0432C1B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宋体" w:hAnsi="宋体" w:eastAsia="宋体" w:cs="宋体"/>
          <w:snapToGrid w:val="0"/>
          <w:color w:val="000000"/>
          <w:spacing w:val="-1"/>
          <w:kern w:val="0"/>
          <w:sz w:val="24"/>
          <w:szCs w:val="24"/>
          <w:lang w:val="en-US" w:eastAsia="en-US" w:bidi="ar-SA"/>
        </w:rPr>
      </w:pPr>
      <w:r>
        <w:rPr>
          <w:rFonts w:hint="eastAsia" w:ascii="宋体" w:hAnsi="宋体" w:eastAsia="宋体" w:cs="宋体"/>
          <w:snapToGrid w:val="0"/>
          <w:color w:val="000000"/>
          <w:spacing w:val="-1"/>
          <w:kern w:val="0"/>
          <w:sz w:val="24"/>
          <w:szCs w:val="24"/>
          <w:lang w:val="en-US" w:eastAsia="en-US" w:bidi="ar-SA"/>
        </w:rPr>
        <w:t>　　（二）具有良好的商业信誉和健全的财务会计制度；</w:t>
      </w:r>
    </w:p>
    <w:p w14:paraId="5E8D983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宋体" w:hAnsi="宋体" w:eastAsia="宋体" w:cs="宋体"/>
          <w:snapToGrid w:val="0"/>
          <w:color w:val="000000"/>
          <w:spacing w:val="-1"/>
          <w:kern w:val="0"/>
          <w:sz w:val="24"/>
          <w:szCs w:val="24"/>
          <w:lang w:val="en-US" w:eastAsia="en-US" w:bidi="ar-SA"/>
        </w:rPr>
      </w:pPr>
      <w:r>
        <w:rPr>
          <w:rFonts w:hint="eastAsia" w:ascii="宋体" w:hAnsi="宋体" w:eastAsia="宋体" w:cs="宋体"/>
          <w:snapToGrid w:val="0"/>
          <w:color w:val="000000"/>
          <w:spacing w:val="-1"/>
          <w:kern w:val="0"/>
          <w:sz w:val="24"/>
          <w:szCs w:val="24"/>
          <w:lang w:val="en-US" w:eastAsia="en-US" w:bidi="ar-SA"/>
        </w:rPr>
        <w:t>　　（三）具有履行合同所必需的设备和专业技术能力；</w:t>
      </w:r>
    </w:p>
    <w:p w14:paraId="798851D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宋体" w:hAnsi="宋体" w:eastAsia="宋体" w:cs="宋体"/>
          <w:snapToGrid w:val="0"/>
          <w:color w:val="000000"/>
          <w:spacing w:val="-1"/>
          <w:kern w:val="0"/>
          <w:sz w:val="24"/>
          <w:szCs w:val="24"/>
          <w:lang w:val="en-US" w:eastAsia="en-US" w:bidi="ar-SA"/>
        </w:rPr>
      </w:pPr>
      <w:r>
        <w:rPr>
          <w:rFonts w:hint="eastAsia" w:ascii="宋体" w:hAnsi="宋体" w:eastAsia="宋体" w:cs="宋体"/>
          <w:snapToGrid w:val="0"/>
          <w:color w:val="000000"/>
          <w:spacing w:val="-1"/>
          <w:kern w:val="0"/>
          <w:sz w:val="24"/>
          <w:szCs w:val="24"/>
          <w:lang w:val="en-US" w:eastAsia="en-US" w:bidi="ar-SA"/>
        </w:rPr>
        <w:t>　　（四）有依法缴纳税收和社会保障资金的良好记录；</w:t>
      </w:r>
    </w:p>
    <w:p w14:paraId="6833ABB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宋体" w:hAnsi="宋体" w:eastAsia="宋体" w:cs="宋体"/>
          <w:snapToGrid w:val="0"/>
          <w:color w:val="000000"/>
          <w:spacing w:val="-1"/>
          <w:kern w:val="0"/>
          <w:sz w:val="24"/>
          <w:szCs w:val="24"/>
          <w:lang w:val="en-US" w:eastAsia="en-US" w:bidi="ar-SA"/>
        </w:rPr>
      </w:pPr>
      <w:r>
        <w:rPr>
          <w:rFonts w:hint="eastAsia" w:ascii="宋体" w:hAnsi="宋体" w:eastAsia="宋体" w:cs="宋体"/>
          <w:snapToGrid w:val="0"/>
          <w:color w:val="000000"/>
          <w:spacing w:val="-1"/>
          <w:kern w:val="0"/>
          <w:sz w:val="24"/>
          <w:szCs w:val="24"/>
          <w:lang w:val="en-US" w:eastAsia="en-US" w:bidi="ar-SA"/>
        </w:rPr>
        <w:t>　　（五）参加政府采购活动前三年内，在经营活动中没有重大违法记录；</w:t>
      </w:r>
    </w:p>
    <w:p w14:paraId="019B947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en-US" w:bidi="ar-SA"/>
        </w:rPr>
        <w:t>　　（六）法律、行政法规规定的其他条件</w:t>
      </w:r>
      <w:r>
        <w:rPr>
          <w:rFonts w:hint="eastAsia" w:ascii="宋体" w:hAnsi="宋体" w:eastAsia="宋体" w:cs="宋体"/>
          <w:snapToGrid w:val="0"/>
          <w:color w:val="000000"/>
          <w:spacing w:val="-1"/>
          <w:kern w:val="0"/>
          <w:sz w:val="24"/>
          <w:szCs w:val="24"/>
          <w:lang w:val="en-US" w:eastAsia="zh-CN" w:bidi="ar-SA"/>
        </w:rPr>
        <w:t>。</w:t>
      </w:r>
    </w:p>
    <w:p w14:paraId="5FEB33D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476" w:firstLineChars="200"/>
        <w:jc w:val="both"/>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3.</w:t>
      </w:r>
      <w:r>
        <w:rPr>
          <w:rFonts w:hint="eastAsia" w:ascii="宋体" w:hAnsi="宋体" w:eastAsia="宋体" w:cs="宋体"/>
          <w:snapToGrid w:val="0"/>
          <w:color w:val="000000"/>
          <w:spacing w:val="-1"/>
          <w:kern w:val="0"/>
          <w:sz w:val="24"/>
          <w:szCs w:val="24"/>
          <w:lang w:val="en-US" w:eastAsia="en-US" w:bidi="ar-SA"/>
        </w:rPr>
        <w:t>供 应 商 在 本 次 采 购 活 动 前 三 年 内 未 被 列 入 “ 信 用 中 国 ” 网 站（</w:t>
      </w:r>
      <w:r>
        <w:rPr>
          <w:rFonts w:hint="eastAsia" w:ascii="宋体" w:hAnsi="宋体" w:eastAsia="宋体" w:cs="宋体"/>
          <w:snapToGrid w:val="0"/>
          <w:color w:val="000000"/>
          <w:spacing w:val="-1"/>
          <w:kern w:val="0"/>
          <w:sz w:val="24"/>
          <w:szCs w:val="24"/>
          <w:lang w:val="en-US" w:eastAsia="en-US" w:bidi="ar-SA"/>
        </w:rPr>
        <w:fldChar w:fldCharType="begin"/>
      </w:r>
      <w:r>
        <w:rPr>
          <w:rFonts w:hint="eastAsia" w:ascii="宋体" w:hAnsi="宋体" w:eastAsia="宋体" w:cs="宋体"/>
          <w:snapToGrid w:val="0"/>
          <w:color w:val="000000"/>
          <w:spacing w:val="-1"/>
          <w:kern w:val="0"/>
          <w:sz w:val="24"/>
          <w:szCs w:val="24"/>
          <w:lang w:val="en-US" w:eastAsia="en-US" w:bidi="ar-SA"/>
        </w:rPr>
        <w:instrText xml:space="preserve"> HYPERLINK "https://www.creditchina.gov.cn" </w:instrText>
      </w:r>
      <w:r>
        <w:rPr>
          <w:rFonts w:hint="eastAsia" w:ascii="宋体" w:hAnsi="宋体" w:eastAsia="宋体" w:cs="宋体"/>
          <w:snapToGrid w:val="0"/>
          <w:color w:val="000000"/>
          <w:spacing w:val="-1"/>
          <w:kern w:val="0"/>
          <w:sz w:val="24"/>
          <w:szCs w:val="24"/>
          <w:lang w:val="en-US" w:eastAsia="en-US" w:bidi="ar-SA"/>
        </w:rPr>
        <w:fldChar w:fldCharType="separate"/>
      </w:r>
      <w:r>
        <w:rPr>
          <w:rFonts w:hint="eastAsia" w:ascii="宋体" w:hAnsi="宋体" w:eastAsia="宋体" w:cs="宋体"/>
          <w:snapToGrid w:val="0"/>
          <w:color w:val="000000"/>
          <w:spacing w:val="-1"/>
          <w:kern w:val="0"/>
          <w:sz w:val="24"/>
          <w:szCs w:val="24"/>
          <w:lang w:val="en-US" w:eastAsia="en-US" w:bidi="ar-SA"/>
        </w:rPr>
        <w:t>www.creditchina.gov.cn</w:t>
      </w:r>
      <w:r>
        <w:rPr>
          <w:rFonts w:hint="eastAsia" w:ascii="宋体" w:hAnsi="宋体" w:eastAsia="宋体" w:cs="宋体"/>
          <w:snapToGrid w:val="0"/>
          <w:color w:val="000000"/>
          <w:spacing w:val="-1"/>
          <w:kern w:val="0"/>
          <w:sz w:val="24"/>
          <w:szCs w:val="24"/>
          <w:lang w:val="en-US" w:eastAsia="en-US" w:bidi="ar-SA"/>
        </w:rPr>
        <w:fldChar w:fldCharType="end"/>
      </w:r>
      <w:r>
        <w:rPr>
          <w:rFonts w:hint="eastAsia" w:ascii="宋体" w:hAnsi="宋体" w:eastAsia="宋体" w:cs="宋体"/>
          <w:snapToGrid w:val="0"/>
          <w:color w:val="000000"/>
          <w:spacing w:val="-1"/>
          <w:kern w:val="0"/>
          <w:sz w:val="24"/>
          <w:szCs w:val="24"/>
          <w:lang w:val="en-US" w:eastAsia="en-US" w:bidi="ar-SA"/>
        </w:rPr>
        <w:t>）失信惩戒对象和“中国政</w:t>
      </w:r>
      <w:r>
        <w:rPr>
          <w:rFonts w:ascii="宋体" w:hAnsi="宋体" w:eastAsia="宋体" w:cs="宋体"/>
          <w:sz w:val="24"/>
          <w:szCs w:val="24"/>
        </w:rPr>
        <w:t>府采购”网站（</w:t>
      </w:r>
      <w:r>
        <w:fldChar w:fldCharType="begin"/>
      </w:r>
      <w:r>
        <w:instrText xml:space="preserve"> HYPERLINK "https://www.ccgp.gov.cn" </w:instrText>
      </w:r>
      <w:r>
        <w:fldChar w:fldCharType="separate"/>
      </w:r>
      <w:r>
        <w:rPr>
          <w:rFonts w:ascii="宋体" w:hAnsi="宋体" w:eastAsia="宋体" w:cs="宋体"/>
          <w:sz w:val="24"/>
          <w:szCs w:val="24"/>
        </w:rPr>
        <w:t>www.ccgp.gov.cn</w:t>
      </w:r>
      <w:r>
        <w:rPr>
          <w:rFonts w:ascii="宋体" w:hAnsi="宋体" w:eastAsia="宋体" w:cs="宋体"/>
          <w:sz w:val="24"/>
          <w:szCs w:val="24"/>
        </w:rPr>
        <w:fldChar w:fldCharType="end"/>
      </w:r>
      <w:r>
        <w:rPr>
          <w:rFonts w:ascii="宋体" w:hAnsi="宋体" w:eastAsia="宋体" w:cs="宋体"/>
          <w:sz w:val="24"/>
          <w:szCs w:val="24"/>
        </w:rPr>
        <w:t>）政</w:t>
      </w:r>
      <w:r>
        <w:rPr>
          <w:rFonts w:ascii="宋体" w:hAnsi="宋体" w:eastAsia="宋体" w:cs="宋体"/>
          <w:spacing w:val="-2"/>
          <w:sz w:val="24"/>
          <w:szCs w:val="24"/>
        </w:rPr>
        <w:t>府采购严重违法失信行为记录名单（分别提</w:t>
      </w:r>
      <w:r>
        <w:rPr>
          <w:rFonts w:ascii="宋体" w:hAnsi="宋体" w:eastAsia="宋体" w:cs="宋体"/>
          <w:spacing w:val="-3"/>
          <w:sz w:val="24"/>
          <w:szCs w:val="24"/>
        </w:rPr>
        <w:t>供查询结果网页截图并加盖单位公章）。对列入</w:t>
      </w:r>
      <w:r>
        <w:rPr>
          <w:rFonts w:hint="eastAsia" w:ascii="宋体" w:hAnsi="宋体" w:eastAsia="宋体" w:cs="宋体"/>
          <w:snapToGrid w:val="0"/>
          <w:color w:val="000000"/>
          <w:spacing w:val="-1"/>
          <w:kern w:val="0"/>
          <w:sz w:val="24"/>
          <w:szCs w:val="24"/>
          <w:lang w:val="en-US" w:eastAsia="en-US" w:bidi="ar-SA"/>
        </w:rPr>
        <w:t>失信惩戒对象、政府采购严重违法失信行为记录名单的供应商，拒绝其参与政府采购活动</w:t>
      </w:r>
      <w:r>
        <w:rPr>
          <w:rFonts w:hint="eastAsia" w:ascii="宋体" w:hAnsi="宋体" w:eastAsia="宋体" w:cs="宋体"/>
          <w:snapToGrid w:val="0"/>
          <w:color w:val="000000"/>
          <w:spacing w:val="-1"/>
          <w:kern w:val="0"/>
          <w:sz w:val="24"/>
          <w:szCs w:val="24"/>
          <w:lang w:val="en-US" w:eastAsia="zh-CN" w:bidi="ar-SA"/>
        </w:rPr>
        <w:t>。</w:t>
      </w:r>
    </w:p>
    <w:p w14:paraId="6767B6AC">
      <w:pPr>
        <w:spacing w:before="275" w:line="219" w:lineRule="auto"/>
        <w:ind w:left="485"/>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4.特定资格：</w:t>
      </w:r>
    </w:p>
    <w:p w14:paraId="3B508853">
      <w:pPr>
        <w:spacing w:before="275" w:line="219" w:lineRule="auto"/>
        <w:ind w:firstLine="476" w:firstLineChars="200"/>
        <w:rPr>
          <w:rFonts w:hint="eastAsia" w:ascii="宋体" w:hAnsi="宋体" w:eastAsia="宋体" w:cs="宋体"/>
          <w:spacing w:val="-1"/>
          <w:sz w:val="24"/>
          <w:szCs w:val="24"/>
          <w:highlight w:val="none"/>
          <w:lang w:val="en-US" w:eastAsia="zh-CN"/>
        </w:rPr>
      </w:pPr>
      <w:r>
        <w:rPr>
          <w:rFonts w:hint="eastAsia" w:ascii="宋体" w:hAnsi="宋体" w:eastAsia="宋体" w:cs="宋体"/>
          <w:spacing w:val="-1"/>
          <w:sz w:val="24"/>
          <w:szCs w:val="24"/>
          <w:highlight w:val="none"/>
          <w:lang w:val="en-US" w:eastAsia="zh-CN"/>
        </w:rPr>
        <w:t>(1)供应商</w:t>
      </w:r>
      <w:r>
        <w:rPr>
          <w:rFonts w:hint="eastAsia" w:ascii="宋体" w:hAnsi="宋体" w:eastAsia="宋体" w:cs="宋体"/>
          <w:spacing w:val="-1"/>
          <w:sz w:val="24"/>
          <w:szCs w:val="24"/>
          <w:highlight w:val="none"/>
          <w:lang w:eastAsia="zh-CN"/>
        </w:rPr>
        <w:t>须具备建设行政主管部门核发的建筑装修装饰工程专业承包</w:t>
      </w:r>
      <w:r>
        <w:rPr>
          <w:rFonts w:hint="eastAsia" w:ascii="宋体" w:hAnsi="宋体" w:eastAsia="宋体" w:cs="宋体"/>
          <w:spacing w:val="-1"/>
          <w:sz w:val="24"/>
          <w:szCs w:val="24"/>
          <w:highlight w:val="none"/>
          <w:lang w:val="en-US" w:eastAsia="zh-CN"/>
        </w:rPr>
        <w:t>二级及以上资质；</w:t>
      </w:r>
    </w:p>
    <w:p w14:paraId="292E8C86">
      <w:pPr>
        <w:spacing w:before="275" w:line="219" w:lineRule="auto"/>
        <w:ind w:firstLine="476" w:firstLineChars="200"/>
        <w:rPr>
          <w:rFonts w:hint="default" w:ascii="宋体" w:hAnsi="宋体" w:eastAsia="宋体" w:cs="宋体"/>
          <w:snapToGrid w:val="0"/>
          <w:color w:val="000000"/>
          <w:spacing w:val="-1"/>
          <w:kern w:val="0"/>
          <w:sz w:val="24"/>
          <w:szCs w:val="24"/>
          <w:lang w:val="en-US" w:eastAsia="zh-CN" w:bidi="ar-SA"/>
        </w:rPr>
      </w:pPr>
      <w:r>
        <w:rPr>
          <w:rFonts w:hint="eastAsia" w:ascii="宋体" w:hAnsi="宋体" w:eastAsia="宋体" w:cs="宋体"/>
          <w:spacing w:val="-1"/>
          <w:sz w:val="24"/>
          <w:szCs w:val="24"/>
          <w:highlight w:val="none"/>
          <w:lang w:val="en-US" w:eastAsia="zh-CN"/>
        </w:rPr>
        <w:t>(2)供应商须具备有效的安全生产许可证。</w:t>
      </w:r>
    </w:p>
    <w:p w14:paraId="7DEC2BB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476" w:firstLineChars="200"/>
        <w:jc w:val="both"/>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5.</w:t>
      </w:r>
      <w:r>
        <w:rPr>
          <w:rFonts w:hint="eastAsia" w:ascii="宋体" w:hAnsi="宋体" w:eastAsia="宋体" w:cs="宋体"/>
          <w:snapToGrid w:val="0"/>
          <w:color w:val="000000"/>
          <w:spacing w:val="-1"/>
          <w:kern w:val="0"/>
          <w:sz w:val="24"/>
          <w:szCs w:val="24"/>
          <w:lang w:val="en-US" w:eastAsia="en-US" w:bidi="ar-SA"/>
        </w:rPr>
        <w:t>供应商须提供在本次采购活动中没有伪造证件和提供虚假材料的书面承诺</w:t>
      </w:r>
      <w:r>
        <w:rPr>
          <w:rFonts w:hint="eastAsia" w:ascii="宋体" w:hAnsi="宋体" w:eastAsia="宋体" w:cs="宋体"/>
          <w:snapToGrid w:val="0"/>
          <w:color w:val="000000"/>
          <w:spacing w:val="-1"/>
          <w:kern w:val="0"/>
          <w:sz w:val="24"/>
          <w:szCs w:val="24"/>
          <w:lang w:val="en-US" w:eastAsia="zh-CN" w:bidi="ar-SA"/>
        </w:rPr>
        <w:t>。</w:t>
      </w:r>
    </w:p>
    <w:p w14:paraId="4C6B8281">
      <w:pPr>
        <w:spacing w:before="276" w:line="360" w:lineRule="auto"/>
        <w:ind w:left="485"/>
        <w:rPr>
          <w:rFonts w:hint="eastAsia" w:ascii="宋体" w:hAnsi="宋体" w:eastAsia="宋体" w:cs="宋体"/>
          <w:spacing w:val="-1"/>
          <w:sz w:val="24"/>
          <w:szCs w:val="24"/>
          <w:lang w:eastAsia="zh-CN"/>
        </w:rPr>
      </w:pPr>
      <w:r>
        <w:rPr>
          <w:rFonts w:hint="eastAsia" w:ascii="宋体" w:hAnsi="宋体" w:eastAsia="宋体" w:cs="宋体"/>
          <w:spacing w:val="-1"/>
          <w:sz w:val="24"/>
          <w:szCs w:val="24"/>
          <w:lang w:val="en-US" w:eastAsia="zh-CN"/>
        </w:rPr>
        <w:t>6.</w:t>
      </w:r>
      <w:r>
        <w:rPr>
          <w:rFonts w:ascii="宋体" w:hAnsi="宋体" w:eastAsia="宋体" w:cs="宋体"/>
          <w:spacing w:val="-1"/>
          <w:sz w:val="24"/>
          <w:szCs w:val="24"/>
        </w:rPr>
        <w:t>本项目不允许挂靠和转包，不接受联合体报价</w:t>
      </w:r>
      <w:r>
        <w:rPr>
          <w:rFonts w:hint="eastAsia" w:ascii="宋体" w:hAnsi="宋体" w:eastAsia="宋体" w:cs="宋体"/>
          <w:spacing w:val="-1"/>
          <w:sz w:val="24"/>
          <w:szCs w:val="24"/>
          <w:lang w:eastAsia="zh-CN"/>
        </w:rPr>
        <w:t>。</w:t>
      </w:r>
    </w:p>
    <w:p w14:paraId="3C11E073">
      <w:pPr>
        <w:spacing w:before="78" w:line="220" w:lineRule="auto"/>
        <w:ind w:left="498"/>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三、现场踏勘</w:t>
      </w:r>
    </w:p>
    <w:p w14:paraId="3DF4C6C9">
      <w:pPr>
        <w:spacing w:before="273" w:line="360" w:lineRule="auto"/>
        <w:ind w:right="2"/>
        <w:jc w:val="right"/>
      </w:pPr>
      <w:r>
        <w:rPr>
          <w:rFonts w:ascii="宋体" w:hAnsi="宋体" w:eastAsia="宋体" w:cs="宋体"/>
          <w:spacing w:val="16"/>
          <w:sz w:val="24"/>
          <w:szCs w:val="24"/>
        </w:rPr>
        <w:t>各供应商必须充分了解项目所在地的人力资源、当地政策规定、工程建设进程、交</w:t>
      </w:r>
    </w:p>
    <w:p w14:paraId="7D13BE32">
      <w:pPr>
        <w:spacing w:before="78" w:line="360" w:lineRule="auto"/>
        <w:ind w:left="4" w:hanging="3"/>
        <w:rPr>
          <w:rFonts w:ascii="宋体" w:hAnsi="宋体" w:eastAsia="宋体" w:cs="宋体"/>
          <w:sz w:val="24"/>
          <w:szCs w:val="24"/>
        </w:rPr>
      </w:pPr>
      <w:r>
        <w:rPr>
          <w:rFonts w:ascii="宋体" w:hAnsi="宋体" w:eastAsia="宋体" w:cs="宋体"/>
          <w:spacing w:val="16"/>
          <w:sz w:val="24"/>
          <w:szCs w:val="24"/>
        </w:rPr>
        <w:t>通条件、市场状况、工程情况以及周边环境等一切有关情况，各供</w:t>
      </w:r>
      <w:r>
        <w:rPr>
          <w:rFonts w:ascii="宋体" w:hAnsi="宋体" w:eastAsia="宋体" w:cs="宋体"/>
          <w:spacing w:val="15"/>
          <w:sz w:val="24"/>
          <w:szCs w:val="24"/>
        </w:rPr>
        <w:t>应商可根据情况决定</w:t>
      </w:r>
      <w:r>
        <w:rPr>
          <w:rFonts w:ascii="宋体" w:hAnsi="宋体" w:eastAsia="宋体" w:cs="宋体"/>
          <w:spacing w:val="14"/>
          <w:sz w:val="24"/>
          <w:szCs w:val="24"/>
        </w:rPr>
        <w:t>是否自行组织现场踏勘，踏勘过程的安全和费用由各供应商自行承担。</w:t>
      </w:r>
    </w:p>
    <w:p w14:paraId="0BC77499">
      <w:pPr>
        <w:spacing w:before="78" w:line="220" w:lineRule="auto"/>
        <w:ind w:left="498"/>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四、询比文件获取方式</w:t>
      </w:r>
    </w:p>
    <w:p w14:paraId="5BE8F4EA">
      <w:pPr>
        <w:spacing w:before="273" w:line="431" w:lineRule="auto"/>
        <w:ind w:left="7" w:firstLine="506"/>
        <w:rPr>
          <w:rFonts w:hint="eastAsia" w:ascii="宋体" w:hAnsi="宋体" w:eastAsia="宋体" w:cs="宋体"/>
          <w:sz w:val="24"/>
          <w:szCs w:val="24"/>
          <w:lang w:eastAsia="zh-CN"/>
        </w:rPr>
      </w:pPr>
      <w:r>
        <w:rPr>
          <w:rFonts w:hint="eastAsia" w:ascii="宋体" w:hAnsi="宋体" w:eastAsia="宋体" w:cs="宋体"/>
          <w:spacing w:val="6"/>
          <w:sz w:val="24"/>
          <w:szCs w:val="24"/>
          <w:lang w:val="en-US" w:eastAsia="zh-CN"/>
        </w:rPr>
        <w:t>1.</w:t>
      </w:r>
      <w:r>
        <w:rPr>
          <w:rFonts w:ascii="宋体" w:hAnsi="宋体" w:eastAsia="宋体" w:cs="宋体"/>
          <w:spacing w:val="-12"/>
          <w:sz w:val="24"/>
          <w:szCs w:val="24"/>
        </w:rPr>
        <w:t xml:space="preserve"> </w:t>
      </w:r>
      <w:r>
        <w:rPr>
          <w:rFonts w:ascii="宋体" w:hAnsi="宋体" w:eastAsia="宋体" w:cs="宋体"/>
          <w:spacing w:val="6"/>
          <w:sz w:val="24"/>
          <w:szCs w:val="24"/>
        </w:rPr>
        <w:t>询比采购文件获取时间</w:t>
      </w:r>
      <w:r>
        <w:rPr>
          <w:rFonts w:hint="eastAsia" w:ascii="宋体" w:hAnsi="宋体" w:eastAsia="宋体" w:cs="宋体"/>
          <w:spacing w:val="6"/>
          <w:sz w:val="24"/>
          <w:szCs w:val="24"/>
          <w:lang w:eastAsia="zh-CN"/>
        </w:rPr>
        <w:t>：</w:t>
      </w:r>
      <w:r>
        <w:rPr>
          <w:rFonts w:ascii="宋体" w:hAnsi="宋体" w:eastAsia="宋体" w:cs="宋体"/>
          <w:spacing w:val="8"/>
          <w:sz w:val="24"/>
          <w:szCs w:val="24"/>
          <w:u w:val="single" w:color="auto"/>
        </w:rPr>
        <w:t xml:space="preserve"> </w:t>
      </w:r>
      <w:r>
        <w:rPr>
          <w:rFonts w:hint="eastAsia" w:ascii="宋体" w:hAnsi="宋体" w:eastAsia="宋体" w:cs="宋体"/>
          <w:spacing w:val="8"/>
          <w:sz w:val="24"/>
          <w:szCs w:val="24"/>
          <w:u w:val="single" w:color="auto"/>
          <w:lang w:val="en-US" w:eastAsia="zh-CN"/>
        </w:rPr>
        <w:t>2026</w:t>
      </w:r>
      <w:r>
        <w:rPr>
          <w:rFonts w:ascii="宋体" w:hAnsi="宋体" w:eastAsia="宋体" w:cs="宋体"/>
          <w:spacing w:val="8"/>
          <w:sz w:val="24"/>
          <w:szCs w:val="24"/>
          <w:u w:val="single" w:color="auto"/>
        </w:rPr>
        <w:t xml:space="preserve"> </w:t>
      </w:r>
      <w:r>
        <w:rPr>
          <w:rFonts w:ascii="宋体" w:hAnsi="宋体" w:eastAsia="宋体" w:cs="宋体"/>
          <w:spacing w:val="-105"/>
          <w:sz w:val="24"/>
          <w:szCs w:val="24"/>
        </w:rPr>
        <w:t xml:space="preserve"> </w:t>
      </w:r>
      <w:r>
        <w:rPr>
          <w:rFonts w:ascii="宋体" w:hAnsi="宋体" w:eastAsia="宋体" w:cs="宋体"/>
          <w:spacing w:val="6"/>
          <w:sz w:val="24"/>
          <w:szCs w:val="24"/>
        </w:rPr>
        <w:t>年</w:t>
      </w:r>
      <w:r>
        <w:rPr>
          <w:rFonts w:ascii="宋体" w:hAnsi="宋体" w:eastAsia="宋体" w:cs="宋体"/>
          <w:spacing w:val="-89"/>
          <w:sz w:val="24"/>
          <w:szCs w:val="24"/>
        </w:rPr>
        <w:t xml:space="preserve"> </w:t>
      </w:r>
      <w:r>
        <w:rPr>
          <w:rFonts w:ascii="宋体" w:hAnsi="宋体" w:eastAsia="宋体" w:cs="宋体"/>
          <w:spacing w:val="4"/>
          <w:sz w:val="24"/>
          <w:szCs w:val="24"/>
          <w:u w:val="single" w:color="auto"/>
        </w:rPr>
        <w:t xml:space="preserve"> </w:t>
      </w:r>
      <w:r>
        <w:rPr>
          <w:rFonts w:hint="eastAsia" w:ascii="宋体" w:hAnsi="宋体" w:eastAsia="宋体" w:cs="宋体"/>
          <w:spacing w:val="4"/>
          <w:sz w:val="24"/>
          <w:szCs w:val="24"/>
          <w:u w:val="single" w:color="auto"/>
          <w:lang w:val="en-US" w:eastAsia="zh-CN"/>
        </w:rPr>
        <w:t>7</w:t>
      </w:r>
      <w:r>
        <w:rPr>
          <w:rFonts w:ascii="宋体" w:hAnsi="宋体" w:eastAsia="宋体" w:cs="宋体"/>
          <w:spacing w:val="4"/>
          <w:sz w:val="24"/>
          <w:szCs w:val="24"/>
          <w:u w:val="single" w:color="auto"/>
        </w:rPr>
        <w:t xml:space="preserve"> </w:t>
      </w:r>
      <w:r>
        <w:rPr>
          <w:rFonts w:ascii="宋体" w:hAnsi="宋体" w:eastAsia="宋体" w:cs="宋体"/>
          <w:spacing w:val="-100"/>
          <w:sz w:val="24"/>
          <w:szCs w:val="24"/>
        </w:rPr>
        <w:t xml:space="preserve"> </w:t>
      </w:r>
      <w:r>
        <w:rPr>
          <w:rFonts w:ascii="宋体" w:hAnsi="宋体" w:eastAsia="宋体" w:cs="宋体"/>
          <w:spacing w:val="6"/>
          <w:sz w:val="24"/>
          <w:szCs w:val="24"/>
        </w:rPr>
        <w:t>月</w:t>
      </w:r>
      <w:r>
        <w:rPr>
          <w:rFonts w:ascii="宋体" w:hAnsi="宋体" w:eastAsia="宋体" w:cs="宋体"/>
          <w:spacing w:val="-89"/>
          <w:sz w:val="24"/>
          <w:szCs w:val="24"/>
        </w:rPr>
        <w:t xml:space="preserve"> </w:t>
      </w:r>
      <w:r>
        <w:rPr>
          <w:rFonts w:ascii="宋体" w:hAnsi="宋体" w:eastAsia="宋体" w:cs="宋体"/>
          <w:spacing w:val="4"/>
          <w:sz w:val="24"/>
          <w:szCs w:val="24"/>
          <w:u w:val="single" w:color="auto"/>
        </w:rPr>
        <w:t xml:space="preserve"> </w:t>
      </w:r>
      <w:r>
        <w:rPr>
          <w:rFonts w:hint="eastAsia" w:ascii="宋体" w:hAnsi="宋体" w:eastAsia="宋体" w:cs="宋体"/>
          <w:spacing w:val="4"/>
          <w:sz w:val="24"/>
          <w:szCs w:val="24"/>
          <w:u w:val="single" w:color="auto"/>
          <w:lang w:val="en-US" w:eastAsia="zh-CN"/>
        </w:rPr>
        <w:t>10</w:t>
      </w:r>
      <w:r>
        <w:rPr>
          <w:rFonts w:ascii="宋体" w:hAnsi="宋体" w:eastAsia="宋体" w:cs="宋体"/>
          <w:spacing w:val="4"/>
          <w:sz w:val="24"/>
          <w:szCs w:val="24"/>
          <w:u w:val="single" w:color="auto"/>
        </w:rPr>
        <w:t xml:space="preserve"> </w:t>
      </w:r>
      <w:r>
        <w:rPr>
          <w:rFonts w:ascii="宋体" w:hAnsi="宋体" w:eastAsia="宋体" w:cs="宋体"/>
          <w:spacing w:val="-64"/>
          <w:sz w:val="24"/>
          <w:szCs w:val="24"/>
        </w:rPr>
        <w:t xml:space="preserve"> </w:t>
      </w:r>
      <w:r>
        <w:rPr>
          <w:rFonts w:ascii="宋体" w:hAnsi="宋体" w:eastAsia="宋体" w:cs="宋体"/>
          <w:spacing w:val="6"/>
          <w:sz w:val="24"/>
          <w:szCs w:val="24"/>
        </w:rPr>
        <w:t>日</w:t>
      </w:r>
      <w:r>
        <w:rPr>
          <w:rFonts w:ascii="宋体" w:hAnsi="宋体" w:eastAsia="宋体" w:cs="宋体"/>
          <w:spacing w:val="-89"/>
          <w:sz w:val="24"/>
          <w:szCs w:val="24"/>
        </w:rPr>
        <w:t xml:space="preserve"> </w:t>
      </w:r>
      <w:r>
        <w:rPr>
          <w:rFonts w:ascii="宋体" w:hAnsi="宋体" w:eastAsia="宋体" w:cs="宋体"/>
          <w:spacing w:val="6"/>
          <w:sz w:val="24"/>
          <w:szCs w:val="24"/>
        </w:rPr>
        <w:t>至</w:t>
      </w:r>
      <w:r>
        <w:rPr>
          <w:rFonts w:ascii="宋体" w:hAnsi="宋体" w:eastAsia="宋体" w:cs="宋体"/>
          <w:spacing w:val="-89"/>
          <w:sz w:val="24"/>
          <w:szCs w:val="24"/>
        </w:rPr>
        <w:t xml:space="preserve"> </w:t>
      </w:r>
      <w:r>
        <w:rPr>
          <w:rFonts w:ascii="宋体" w:hAnsi="宋体" w:eastAsia="宋体" w:cs="宋体"/>
          <w:spacing w:val="8"/>
          <w:sz w:val="24"/>
          <w:szCs w:val="24"/>
          <w:u w:val="single" w:color="auto"/>
        </w:rPr>
        <w:t xml:space="preserve"> </w:t>
      </w:r>
      <w:r>
        <w:rPr>
          <w:rFonts w:hint="eastAsia" w:ascii="宋体" w:hAnsi="宋体" w:eastAsia="宋体" w:cs="宋体"/>
          <w:spacing w:val="8"/>
          <w:sz w:val="24"/>
          <w:szCs w:val="24"/>
          <w:u w:val="single" w:color="auto"/>
          <w:lang w:val="en-US" w:eastAsia="zh-CN"/>
        </w:rPr>
        <w:t>2026</w:t>
      </w:r>
      <w:r>
        <w:rPr>
          <w:rFonts w:ascii="宋体" w:hAnsi="宋体" w:eastAsia="宋体" w:cs="宋体"/>
          <w:spacing w:val="-105"/>
          <w:sz w:val="24"/>
          <w:szCs w:val="24"/>
        </w:rPr>
        <w:t xml:space="preserve"> </w:t>
      </w:r>
      <w:r>
        <w:rPr>
          <w:rFonts w:ascii="宋体" w:hAnsi="宋体" w:eastAsia="宋体" w:cs="宋体"/>
          <w:spacing w:val="6"/>
          <w:sz w:val="24"/>
          <w:szCs w:val="24"/>
        </w:rPr>
        <w:t>年</w:t>
      </w:r>
      <w:r>
        <w:rPr>
          <w:rFonts w:hint="eastAsia" w:ascii="宋体" w:hAnsi="宋体" w:eastAsia="宋体" w:cs="宋体"/>
          <w:spacing w:val="6"/>
          <w:sz w:val="24"/>
          <w:szCs w:val="24"/>
          <w:u w:val="single"/>
          <w:lang w:val="en-US" w:eastAsia="zh-CN"/>
        </w:rPr>
        <w:t xml:space="preserve"> 7 </w:t>
      </w:r>
      <w:r>
        <w:rPr>
          <w:rFonts w:ascii="宋体" w:hAnsi="宋体" w:eastAsia="宋体" w:cs="宋体"/>
          <w:spacing w:val="2"/>
          <w:sz w:val="24"/>
          <w:szCs w:val="24"/>
        </w:rPr>
        <w:t>月</w:t>
      </w:r>
      <w:r>
        <w:rPr>
          <w:rFonts w:ascii="宋体" w:hAnsi="宋体" w:eastAsia="宋体" w:cs="宋体"/>
          <w:spacing w:val="-92"/>
          <w:sz w:val="24"/>
          <w:szCs w:val="24"/>
        </w:rPr>
        <w:t xml:space="preserve"> </w:t>
      </w:r>
      <w:r>
        <w:rPr>
          <w:rFonts w:ascii="宋体" w:hAnsi="宋体" w:eastAsia="宋体" w:cs="宋体"/>
          <w:spacing w:val="15"/>
          <w:sz w:val="24"/>
          <w:szCs w:val="24"/>
          <w:u w:val="single" w:color="auto"/>
        </w:rPr>
        <w:t xml:space="preserve"> </w:t>
      </w:r>
      <w:r>
        <w:rPr>
          <w:rFonts w:hint="eastAsia" w:ascii="宋体" w:hAnsi="宋体" w:eastAsia="宋体" w:cs="宋体"/>
          <w:spacing w:val="15"/>
          <w:sz w:val="24"/>
          <w:szCs w:val="24"/>
          <w:u w:val="single" w:color="auto"/>
          <w:lang w:val="en-US" w:eastAsia="zh-CN"/>
        </w:rPr>
        <w:t xml:space="preserve">14 </w:t>
      </w:r>
      <w:r>
        <w:rPr>
          <w:rFonts w:ascii="宋体" w:hAnsi="宋体" w:eastAsia="宋体" w:cs="宋体"/>
          <w:spacing w:val="2"/>
          <w:sz w:val="24"/>
          <w:szCs w:val="24"/>
        </w:rPr>
        <w:t>日（北京时间每日上午</w:t>
      </w:r>
      <w:r>
        <w:rPr>
          <w:rFonts w:ascii="宋体" w:hAnsi="宋体" w:eastAsia="宋体" w:cs="宋体"/>
          <w:spacing w:val="-104"/>
          <w:sz w:val="24"/>
          <w:szCs w:val="24"/>
        </w:rPr>
        <w:t xml:space="preserve"> </w:t>
      </w:r>
      <w:r>
        <w:rPr>
          <w:rFonts w:ascii="宋体" w:hAnsi="宋体" w:eastAsia="宋体" w:cs="宋体"/>
          <w:spacing w:val="15"/>
          <w:sz w:val="24"/>
          <w:szCs w:val="24"/>
          <w:u w:val="single" w:color="auto"/>
        </w:rPr>
        <w:t xml:space="preserve"> </w:t>
      </w:r>
      <w:r>
        <w:rPr>
          <w:rFonts w:hint="eastAsia" w:ascii="宋体" w:hAnsi="宋体" w:eastAsia="宋体" w:cs="宋体"/>
          <w:spacing w:val="15"/>
          <w:sz w:val="24"/>
          <w:szCs w:val="24"/>
          <w:u w:val="single" w:color="auto"/>
          <w:lang w:val="en-US" w:eastAsia="zh-CN"/>
        </w:rPr>
        <w:t>8:30</w:t>
      </w:r>
      <w:r>
        <w:rPr>
          <w:rFonts w:ascii="宋体" w:hAnsi="宋体" w:eastAsia="宋体" w:cs="宋体"/>
          <w:spacing w:val="15"/>
          <w:sz w:val="24"/>
          <w:szCs w:val="24"/>
          <w:u w:val="single" w:color="auto"/>
        </w:rPr>
        <w:t xml:space="preserve"> </w:t>
      </w:r>
      <w:r>
        <w:rPr>
          <w:rFonts w:ascii="宋体" w:hAnsi="宋体" w:eastAsia="宋体" w:cs="宋体"/>
          <w:spacing w:val="-96"/>
          <w:sz w:val="24"/>
          <w:szCs w:val="24"/>
        </w:rPr>
        <w:t xml:space="preserve"> </w:t>
      </w:r>
      <w:r>
        <w:rPr>
          <w:rFonts w:ascii="宋体" w:hAnsi="宋体" w:eastAsia="宋体" w:cs="宋体"/>
          <w:spacing w:val="2"/>
          <w:sz w:val="24"/>
          <w:szCs w:val="24"/>
        </w:rPr>
        <w:t>至</w:t>
      </w:r>
      <w:r>
        <w:rPr>
          <w:rFonts w:ascii="宋体" w:hAnsi="宋体" w:eastAsia="宋体" w:cs="宋体"/>
          <w:spacing w:val="-104"/>
          <w:sz w:val="24"/>
          <w:szCs w:val="24"/>
        </w:rPr>
        <w:t xml:space="preserve"> </w:t>
      </w:r>
      <w:r>
        <w:rPr>
          <w:rFonts w:hint="eastAsia" w:ascii="宋体" w:hAnsi="宋体" w:eastAsia="宋体" w:cs="宋体"/>
          <w:spacing w:val="15"/>
          <w:sz w:val="24"/>
          <w:szCs w:val="24"/>
          <w:u w:val="single" w:color="auto"/>
          <w:lang w:val="en-US" w:eastAsia="zh-CN"/>
        </w:rPr>
        <w:t>12:00</w:t>
      </w:r>
      <w:r>
        <w:rPr>
          <w:rFonts w:ascii="宋体" w:hAnsi="宋体" w:eastAsia="宋体" w:cs="宋体"/>
          <w:spacing w:val="2"/>
          <w:sz w:val="24"/>
          <w:szCs w:val="24"/>
        </w:rPr>
        <w:t>，下午</w:t>
      </w:r>
      <w:r>
        <w:rPr>
          <w:rFonts w:ascii="宋体" w:hAnsi="宋体" w:eastAsia="宋体" w:cs="宋体"/>
          <w:spacing w:val="-103"/>
          <w:sz w:val="24"/>
          <w:szCs w:val="24"/>
        </w:rPr>
        <w:t xml:space="preserve"> </w:t>
      </w:r>
      <w:r>
        <w:rPr>
          <w:rFonts w:ascii="宋体" w:hAnsi="宋体" w:eastAsia="宋体" w:cs="宋体"/>
          <w:spacing w:val="16"/>
          <w:sz w:val="24"/>
          <w:szCs w:val="24"/>
          <w:u w:val="single" w:color="auto"/>
        </w:rPr>
        <w:t xml:space="preserve"> </w:t>
      </w:r>
      <w:r>
        <w:rPr>
          <w:rFonts w:hint="eastAsia" w:ascii="宋体" w:hAnsi="宋体" w:eastAsia="宋体" w:cs="宋体"/>
          <w:spacing w:val="16"/>
          <w:sz w:val="24"/>
          <w:szCs w:val="24"/>
          <w:u w:val="single" w:color="auto"/>
          <w:lang w:val="en-US" w:eastAsia="zh-CN"/>
        </w:rPr>
        <w:t xml:space="preserve">2:30 </w:t>
      </w:r>
      <w:r>
        <w:rPr>
          <w:rFonts w:ascii="宋体" w:hAnsi="宋体" w:eastAsia="宋体" w:cs="宋体"/>
          <w:spacing w:val="-100"/>
          <w:sz w:val="24"/>
          <w:szCs w:val="24"/>
        </w:rPr>
        <w:t xml:space="preserve"> </w:t>
      </w:r>
      <w:r>
        <w:rPr>
          <w:rFonts w:ascii="宋体" w:hAnsi="宋体" w:eastAsia="宋体" w:cs="宋体"/>
          <w:spacing w:val="2"/>
          <w:sz w:val="24"/>
          <w:szCs w:val="24"/>
        </w:rPr>
        <w:t>至</w:t>
      </w:r>
      <w:r>
        <w:rPr>
          <w:rFonts w:ascii="宋体" w:hAnsi="宋体" w:eastAsia="宋体" w:cs="宋体"/>
          <w:spacing w:val="-105"/>
          <w:sz w:val="24"/>
          <w:szCs w:val="24"/>
        </w:rPr>
        <w:t xml:space="preserve"> </w:t>
      </w:r>
      <w:r>
        <w:rPr>
          <w:rFonts w:ascii="宋体" w:hAnsi="宋体" w:eastAsia="宋体" w:cs="宋体"/>
          <w:spacing w:val="16"/>
          <w:sz w:val="24"/>
          <w:szCs w:val="24"/>
          <w:u w:val="single" w:color="auto"/>
        </w:rPr>
        <w:t xml:space="preserve"> </w:t>
      </w:r>
      <w:r>
        <w:rPr>
          <w:rFonts w:hint="eastAsia" w:ascii="宋体" w:hAnsi="宋体" w:eastAsia="宋体" w:cs="宋体"/>
          <w:spacing w:val="16"/>
          <w:sz w:val="24"/>
          <w:szCs w:val="24"/>
          <w:u w:val="single" w:color="auto"/>
          <w:lang w:val="en-US" w:eastAsia="zh-CN"/>
        </w:rPr>
        <w:t>5:30</w:t>
      </w:r>
      <w:r>
        <w:rPr>
          <w:rFonts w:ascii="宋体" w:hAnsi="宋体" w:eastAsia="宋体" w:cs="宋体"/>
          <w:spacing w:val="2"/>
          <w:sz w:val="24"/>
          <w:szCs w:val="24"/>
        </w:rPr>
        <w:t>）</w:t>
      </w:r>
      <w:r>
        <w:rPr>
          <w:rFonts w:hint="eastAsia" w:ascii="宋体" w:hAnsi="宋体" w:eastAsia="宋体" w:cs="宋体"/>
          <w:spacing w:val="2"/>
          <w:sz w:val="24"/>
          <w:szCs w:val="24"/>
          <w:lang w:eastAsia="zh-CN"/>
        </w:rPr>
        <w:t>。</w:t>
      </w:r>
    </w:p>
    <w:p w14:paraId="3BDD211C">
      <w:pPr>
        <w:spacing w:line="431" w:lineRule="auto"/>
        <w:ind w:left="20" w:firstLine="493"/>
        <w:rPr>
          <w:rFonts w:hint="eastAsia" w:ascii="宋体" w:hAnsi="宋体" w:eastAsia="宋体" w:cs="宋体"/>
          <w:sz w:val="24"/>
          <w:szCs w:val="24"/>
          <w:lang w:eastAsia="zh-CN"/>
        </w:rPr>
      </w:pPr>
      <w:r>
        <w:rPr>
          <w:rFonts w:hint="eastAsia" w:ascii="宋体" w:hAnsi="宋体" w:eastAsia="宋体" w:cs="宋体"/>
          <w:spacing w:val="14"/>
          <w:sz w:val="24"/>
          <w:szCs w:val="24"/>
          <w:lang w:val="en-US" w:eastAsia="zh-CN"/>
        </w:rPr>
        <w:t>2.</w:t>
      </w:r>
      <w:r>
        <w:rPr>
          <w:rFonts w:hint="eastAsia" w:ascii="宋体" w:hAnsi="宋体" w:eastAsia="宋体" w:cs="宋体"/>
          <w:spacing w:val="14"/>
          <w:sz w:val="24"/>
          <w:szCs w:val="24"/>
        </w:rPr>
        <w:t>获取招标文件所需资料：潜在供应商直接从招标人发布招标公告的网站（湖北国隆建工集团有限公司网站：http://gljgjt.com/）在采购公告板块自行下载。</w:t>
      </w:r>
    </w:p>
    <w:p w14:paraId="66E337B9">
      <w:pPr>
        <w:spacing w:before="78" w:line="220" w:lineRule="auto"/>
        <w:ind w:left="498"/>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五、 响应文件送达地点、截止时间</w:t>
      </w:r>
    </w:p>
    <w:p w14:paraId="5E970380">
      <w:pPr>
        <w:spacing w:before="272" w:line="431" w:lineRule="auto"/>
        <w:ind w:firstLine="514"/>
        <w:rPr>
          <w:rFonts w:ascii="宋体" w:hAnsi="宋体" w:eastAsia="宋体" w:cs="宋体"/>
          <w:sz w:val="24"/>
          <w:szCs w:val="24"/>
        </w:rPr>
      </w:pPr>
      <w:r>
        <w:rPr>
          <w:rFonts w:hint="eastAsia" w:ascii="宋体" w:hAnsi="宋体" w:eastAsia="宋体" w:cs="宋体"/>
          <w:spacing w:val="16"/>
          <w:sz w:val="24"/>
          <w:szCs w:val="24"/>
          <w:lang w:val="en-US" w:eastAsia="zh-CN"/>
        </w:rPr>
        <w:t>1.</w:t>
      </w:r>
      <w:r>
        <w:rPr>
          <w:rFonts w:ascii="宋体" w:hAnsi="宋体" w:eastAsia="宋体" w:cs="宋体"/>
          <w:spacing w:val="16"/>
          <w:sz w:val="24"/>
          <w:szCs w:val="24"/>
        </w:rPr>
        <w:t>各供应商应在询价截止时间前，将响应文件送至湖北国隆建工集团有限公司</w:t>
      </w:r>
      <w:r>
        <w:rPr>
          <w:rFonts w:hint="eastAsia" w:ascii="宋体" w:hAnsi="宋体" w:eastAsia="宋体" w:cs="宋体"/>
          <w:spacing w:val="16"/>
          <w:sz w:val="24"/>
          <w:szCs w:val="24"/>
          <w:lang w:val="en-US" w:eastAsia="zh-CN"/>
        </w:rPr>
        <w:t>市场部</w:t>
      </w:r>
      <w:r>
        <w:rPr>
          <w:rFonts w:ascii="宋体" w:hAnsi="宋体" w:eastAsia="宋体" w:cs="宋体"/>
          <w:spacing w:val="13"/>
          <w:sz w:val="24"/>
          <w:szCs w:val="24"/>
        </w:rPr>
        <w:t>（具体地址：</w:t>
      </w:r>
      <w:r>
        <w:rPr>
          <w:rFonts w:ascii="宋体" w:hAnsi="宋体" w:eastAsia="宋体" w:cs="宋体"/>
          <w:spacing w:val="11"/>
          <w:sz w:val="24"/>
          <w:szCs w:val="24"/>
        </w:rPr>
        <w:t>湖北省十堰</w:t>
      </w:r>
      <w:r>
        <w:rPr>
          <w:rFonts w:hint="eastAsia" w:ascii="宋体" w:hAnsi="宋体" w:eastAsia="宋体" w:cs="宋体"/>
          <w:spacing w:val="11"/>
          <w:sz w:val="24"/>
          <w:szCs w:val="24"/>
          <w:lang w:val="en-US" w:eastAsia="zh-CN"/>
        </w:rPr>
        <w:t>茅箭区北京北路76号明天印象创业园6楼</w:t>
      </w:r>
      <w:r>
        <w:rPr>
          <w:rFonts w:ascii="宋体" w:hAnsi="宋体" w:eastAsia="宋体" w:cs="宋体"/>
          <w:spacing w:val="3"/>
          <w:sz w:val="24"/>
          <w:szCs w:val="24"/>
        </w:rPr>
        <w:t>）</w:t>
      </w:r>
      <w:r>
        <w:rPr>
          <w:rFonts w:hint="eastAsia" w:ascii="宋体" w:hAnsi="宋体" w:eastAsia="宋体" w:cs="宋体"/>
          <w:spacing w:val="3"/>
          <w:sz w:val="24"/>
          <w:szCs w:val="24"/>
          <w:lang w:eastAsia="zh-CN"/>
        </w:rPr>
        <w:t>，</w:t>
      </w:r>
      <w:r>
        <w:rPr>
          <w:rFonts w:ascii="宋体" w:hAnsi="宋体" w:eastAsia="宋体" w:cs="宋体"/>
          <w:spacing w:val="13"/>
          <w:sz w:val="24"/>
          <w:szCs w:val="24"/>
        </w:rPr>
        <w:t>逾期送达或者未</w:t>
      </w:r>
      <w:r>
        <w:rPr>
          <w:rFonts w:hint="eastAsia" w:ascii="宋体" w:hAnsi="宋体" w:eastAsia="宋体" w:cs="宋体"/>
          <w:spacing w:val="13"/>
          <w:sz w:val="24"/>
          <w:szCs w:val="24"/>
          <w:lang w:eastAsia="zh-CN"/>
        </w:rPr>
        <w:t>送达</w:t>
      </w:r>
      <w:r>
        <w:rPr>
          <w:rFonts w:ascii="宋体" w:hAnsi="宋体" w:eastAsia="宋体" w:cs="宋体"/>
          <w:spacing w:val="13"/>
          <w:sz w:val="24"/>
          <w:szCs w:val="24"/>
        </w:rPr>
        <w:t>指定地点的响应文件，采购人不予受理。</w:t>
      </w:r>
    </w:p>
    <w:p w14:paraId="4D7506A4">
      <w:pPr>
        <w:spacing w:line="220" w:lineRule="auto"/>
        <w:ind w:left="514"/>
        <w:rPr>
          <w:rFonts w:ascii="宋体" w:hAnsi="宋体" w:eastAsia="宋体" w:cs="宋体"/>
          <w:spacing w:val="-1"/>
          <w:sz w:val="24"/>
          <w:szCs w:val="24"/>
        </w:rPr>
      </w:pPr>
      <w:r>
        <w:rPr>
          <w:rFonts w:hint="eastAsia" w:ascii="宋体" w:hAnsi="宋体" w:eastAsia="宋体" w:cs="宋体"/>
          <w:spacing w:val="-1"/>
          <w:sz w:val="24"/>
          <w:szCs w:val="24"/>
          <w:lang w:val="en-US" w:eastAsia="zh-CN"/>
        </w:rPr>
        <w:t>2.</w:t>
      </w:r>
      <w:r>
        <w:rPr>
          <w:rFonts w:ascii="宋体" w:hAnsi="宋体" w:eastAsia="宋体" w:cs="宋体"/>
          <w:spacing w:val="-1"/>
          <w:sz w:val="24"/>
          <w:szCs w:val="24"/>
        </w:rPr>
        <w:t>截止时间：</w:t>
      </w:r>
      <w:r>
        <w:rPr>
          <w:rFonts w:ascii="宋体" w:hAnsi="宋体" w:eastAsia="宋体" w:cs="宋体"/>
          <w:spacing w:val="-89"/>
          <w:sz w:val="24"/>
          <w:szCs w:val="24"/>
        </w:rPr>
        <w:t xml:space="preserve"> </w:t>
      </w:r>
      <w:r>
        <w:rPr>
          <w:rFonts w:hint="eastAsia" w:ascii="宋体" w:hAnsi="宋体" w:eastAsia="宋体" w:cs="宋体"/>
          <w:spacing w:val="16"/>
          <w:sz w:val="24"/>
          <w:szCs w:val="24"/>
          <w:u w:val="single" w:color="auto"/>
          <w:lang w:val="en-US" w:eastAsia="zh-CN"/>
        </w:rPr>
        <w:t>2026</w:t>
      </w:r>
      <w:r>
        <w:rPr>
          <w:rFonts w:ascii="宋体" w:hAnsi="宋体" w:eastAsia="宋体" w:cs="宋体"/>
          <w:spacing w:val="-109"/>
          <w:sz w:val="24"/>
          <w:szCs w:val="24"/>
        </w:rPr>
        <w:t xml:space="preserve"> </w:t>
      </w:r>
      <w:r>
        <w:rPr>
          <w:rFonts w:ascii="宋体" w:hAnsi="宋体" w:eastAsia="宋体" w:cs="宋体"/>
          <w:spacing w:val="-1"/>
          <w:sz w:val="24"/>
          <w:szCs w:val="24"/>
        </w:rPr>
        <w:t>年</w:t>
      </w:r>
      <w:r>
        <w:rPr>
          <w:rFonts w:hint="eastAsia" w:ascii="宋体" w:hAnsi="宋体" w:eastAsia="宋体" w:cs="宋体"/>
          <w:spacing w:val="-1"/>
          <w:sz w:val="24"/>
          <w:szCs w:val="24"/>
          <w:u w:val="single" w:color="auto"/>
          <w:lang w:val="en-US" w:eastAsia="zh-CN"/>
        </w:rPr>
        <w:t xml:space="preserve"> </w:t>
      </w:r>
      <w:r>
        <w:rPr>
          <w:rFonts w:ascii="宋体" w:hAnsi="宋体" w:eastAsia="宋体" w:cs="宋体"/>
          <w:spacing w:val="-104"/>
          <w:sz w:val="24"/>
          <w:szCs w:val="24"/>
          <w:u w:val="single" w:color="auto"/>
        </w:rPr>
        <w:t xml:space="preserve"> </w:t>
      </w:r>
      <w:r>
        <w:rPr>
          <w:rFonts w:hint="eastAsia" w:ascii="宋体" w:hAnsi="宋体" w:eastAsia="宋体" w:cs="宋体"/>
          <w:spacing w:val="15"/>
          <w:sz w:val="24"/>
          <w:szCs w:val="24"/>
          <w:u w:val="single" w:color="auto"/>
          <w:lang w:val="en-US" w:eastAsia="zh-CN"/>
        </w:rPr>
        <w:t>7</w:t>
      </w:r>
      <w:r>
        <w:rPr>
          <w:rFonts w:ascii="宋体" w:hAnsi="宋体" w:eastAsia="宋体" w:cs="宋体"/>
          <w:spacing w:val="-100"/>
          <w:sz w:val="24"/>
          <w:szCs w:val="24"/>
          <w:u w:val="single" w:color="auto"/>
        </w:rPr>
        <w:t xml:space="preserve"> </w:t>
      </w:r>
      <w:r>
        <w:rPr>
          <w:rFonts w:hint="eastAsia" w:ascii="宋体" w:hAnsi="宋体" w:eastAsia="宋体" w:cs="宋体"/>
          <w:spacing w:val="-100"/>
          <w:sz w:val="24"/>
          <w:szCs w:val="24"/>
          <w:u w:val="single" w:color="auto"/>
          <w:lang w:val="en-US" w:eastAsia="zh-CN"/>
        </w:rPr>
        <w:t xml:space="preserve">  </w:t>
      </w:r>
      <w:r>
        <w:rPr>
          <w:rFonts w:ascii="宋体" w:hAnsi="宋体" w:eastAsia="宋体" w:cs="宋体"/>
          <w:spacing w:val="-1"/>
          <w:sz w:val="24"/>
          <w:szCs w:val="24"/>
        </w:rPr>
        <w:t>月</w:t>
      </w:r>
      <w:r>
        <w:rPr>
          <w:rFonts w:ascii="宋体" w:hAnsi="宋体" w:eastAsia="宋体" w:cs="宋体"/>
          <w:spacing w:val="-103"/>
          <w:sz w:val="24"/>
          <w:szCs w:val="24"/>
        </w:rPr>
        <w:t xml:space="preserve"> </w:t>
      </w:r>
      <w:r>
        <w:rPr>
          <w:rFonts w:ascii="宋体" w:hAnsi="宋体" w:eastAsia="宋体" w:cs="宋体"/>
          <w:spacing w:val="15"/>
          <w:sz w:val="24"/>
          <w:szCs w:val="24"/>
          <w:u w:val="single" w:color="auto"/>
        </w:rPr>
        <w:t xml:space="preserve"> </w:t>
      </w:r>
      <w:r>
        <w:rPr>
          <w:rFonts w:hint="eastAsia" w:ascii="宋体" w:hAnsi="宋体" w:eastAsia="宋体" w:cs="宋体"/>
          <w:spacing w:val="15"/>
          <w:sz w:val="24"/>
          <w:szCs w:val="24"/>
          <w:u w:val="single" w:color="auto"/>
          <w:lang w:val="en-US" w:eastAsia="zh-CN"/>
        </w:rPr>
        <w:t>15</w:t>
      </w:r>
      <w:r>
        <w:rPr>
          <w:rFonts w:ascii="宋体" w:hAnsi="宋体" w:eastAsia="宋体" w:cs="宋体"/>
          <w:spacing w:val="15"/>
          <w:sz w:val="24"/>
          <w:szCs w:val="24"/>
          <w:u w:val="single" w:color="auto"/>
        </w:rPr>
        <w:t xml:space="preserve"> </w:t>
      </w:r>
      <w:r>
        <w:rPr>
          <w:rFonts w:ascii="宋体" w:hAnsi="宋体" w:eastAsia="宋体" w:cs="宋体"/>
          <w:spacing w:val="-1"/>
          <w:sz w:val="24"/>
          <w:szCs w:val="24"/>
        </w:rPr>
        <w:t>日下午</w:t>
      </w:r>
      <w:r>
        <w:rPr>
          <w:rFonts w:ascii="宋体" w:hAnsi="宋体" w:eastAsia="宋体" w:cs="宋体"/>
          <w:spacing w:val="-103"/>
          <w:sz w:val="24"/>
          <w:szCs w:val="24"/>
        </w:rPr>
        <w:t xml:space="preserve"> </w:t>
      </w:r>
      <w:r>
        <w:rPr>
          <w:rFonts w:hint="eastAsia" w:ascii="宋体" w:hAnsi="宋体" w:eastAsia="宋体" w:cs="宋体"/>
          <w:spacing w:val="16"/>
          <w:sz w:val="24"/>
          <w:szCs w:val="24"/>
          <w:u w:val="single" w:color="auto"/>
          <w:lang w:val="en-US" w:eastAsia="zh-CN"/>
        </w:rPr>
        <w:t>3:00</w:t>
      </w:r>
      <w:r>
        <w:rPr>
          <w:rFonts w:ascii="宋体" w:hAnsi="宋体" w:eastAsia="宋体" w:cs="宋体"/>
          <w:spacing w:val="-1"/>
          <w:sz w:val="24"/>
          <w:szCs w:val="24"/>
        </w:rPr>
        <w:t>。</w:t>
      </w:r>
    </w:p>
    <w:p w14:paraId="7F4201B4">
      <w:pPr>
        <w:spacing w:line="220" w:lineRule="auto"/>
        <w:ind w:left="514"/>
        <w:rPr>
          <w:rFonts w:ascii="宋体" w:hAnsi="宋体" w:eastAsia="宋体" w:cs="宋体"/>
          <w:spacing w:val="-1"/>
          <w:sz w:val="24"/>
          <w:szCs w:val="24"/>
        </w:rPr>
      </w:pPr>
    </w:p>
    <w:p w14:paraId="6D03D333">
      <w:pPr>
        <w:spacing w:before="78" w:line="220" w:lineRule="auto"/>
        <w:ind w:left="498"/>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六、选聘办法</w:t>
      </w:r>
    </w:p>
    <w:p w14:paraId="3CE4A746">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Theme="minorEastAsia" w:hAnsiTheme="minorEastAsia" w:eastAsiaTheme="minorEastAsia" w:cstheme="minorEastAsia"/>
          <w:sz w:val="24"/>
          <w:szCs w:val="32"/>
        </w:rPr>
      </w:pPr>
    </w:p>
    <w:p w14:paraId="62BA535A">
      <w:pPr>
        <w:keepNext w:val="0"/>
        <w:keepLines w:val="0"/>
        <w:pageBreakBefore w:val="0"/>
        <w:widowControl w:val="0"/>
        <w:kinsoku/>
        <w:wordWrap/>
        <w:overflowPunct/>
        <w:topLinePunct w:val="0"/>
        <w:autoSpaceDE/>
        <w:autoSpaceDN/>
        <w:bidi w:val="0"/>
        <w:adjustRightInd/>
        <w:snapToGrid w:val="0"/>
        <w:spacing w:line="240" w:lineRule="auto"/>
        <w:ind w:firstLine="480" w:firstLineChars="200"/>
        <w:textAlignment w:val="auto"/>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在满足资格要求的基础上，采取最低评标价法确定中标单位。</w:t>
      </w:r>
    </w:p>
    <w:p w14:paraId="60E2963E">
      <w:pPr>
        <w:spacing w:line="220" w:lineRule="auto"/>
        <w:ind w:left="514"/>
        <w:rPr>
          <w:rFonts w:hint="eastAsia" w:ascii="宋体" w:hAnsi="宋体" w:eastAsia="宋体" w:cs="宋体"/>
          <w:spacing w:val="-1"/>
          <w:sz w:val="24"/>
          <w:szCs w:val="24"/>
          <w:lang w:val="en-US" w:eastAsia="zh-CN"/>
        </w:rPr>
      </w:pPr>
    </w:p>
    <w:p w14:paraId="7E721D3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157" w:afterLines="50" w:afterAutospacing="0" w:line="360" w:lineRule="exact"/>
        <w:ind w:left="0" w:right="0" w:rightChars="0" w:firstLine="454" w:firstLineChars="200"/>
        <w:jc w:val="both"/>
        <w:textAlignment w:val="auto"/>
        <w:rPr>
          <w:rFonts w:hint="eastAsia" w:ascii="宋体" w:hAnsi="宋体" w:eastAsia="宋体" w:cs="宋体"/>
          <w:b/>
          <w:bCs/>
          <w:snapToGrid w:val="0"/>
          <w:color w:val="000000"/>
          <w:spacing w:val="-7"/>
          <w:kern w:val="0"/>
          <w:sz w:val="24"/>
          <w:szCs w:val="24"/>
          <w:lang w:val="en-US" w:eastAsia="zh-CN" w:bidi="ar-SA"/>
        </w:rPr>
      </w:pPr>
      <w:r>
        <w:rPr>
          <w:rFonts w:hint="eastAsia" w:ascii="宋体" w:hAnsi="宋体" w:eastAsia="宋体" w:cs="宋体"/>
          <w:b/>
          <w:bCs/>
          <w:snapToGrid w:val="0"/>
          <w:color w:val="000000"/>
          <w:spacing w:val="-7"/>
          <w:kern w:val="0"/>
          <w:sz w:val="24"/>
          <w:szCs w:val="24"/>
          <w:lang w:val="en-US" w:eastAsia="zh-CN" w:bidi="ar-SA"/>
        </w:rPr>
        <w:t>七、发布公告的媒介</w:t>
      </w:r>
    </w:p>
    <w:p w14:paraId="3F0F2D6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157" w:afterLines="50" w:afterAutospacing="0" w:line="360" w:lineRule="exact"/>
        <w:ind w:left="0" w:right="0" w:rightChars="0" w:firstLine="516"/>
        <w:jc w:val="both"/>
        <w:textAlignment w:val="auto"/>
        <w:rPr>
          <w:rFonts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en-US" w:bidi="ar-SA"/>
        </w:rPr>
        <w:t>本次招标公告在</w:t>
      </w:r>
      <w:r>
        <w:rPr>
          <w:rFonts w:hint="eastAsia" w:ascii="宋体" w:hAnsi="宋体" w:eastAsia="宋体" w:cs="宋体"/>
          <w:snapToGrid w:val="0"/>
          <w:color w:val="000000"/>
          <w:kern w:val="0"/>
          <w:sz w:val="24"/>
          <w:szCs w:val="24"/>
          <w:lang w:val="en-US" w:eastAsia="zh-CN" w:bidi="ar-SA"/>
        </w:rPr>
        <w:t>湖北国隆建工集团有限公司</w:t>
      </w:r>
      <w:r>
        <w:rPr>
          <w:rFonts w:hint="eastAsia" w:ascii="宋体" w:hAnsi="宋体" w:eastAsia="宋体" w:cs="宋体"/>
          <w:snapToGrid w:val="0"/>
          <w:color w:val="000000"/>
          <w:kern w:val="0"/>
          <w:sz w:val="24"/>
          <w:szCs w:val="24"/>
          <w:lang w:val="en-US" w:eastAsia="en-US" w:bidi="ar-SA"/>
        </w:rPr>
        <w:t>官方网站（http://www.gljgjt.com/）上发布。</w:t>
      </w:r>
    </w:p>
    <w:p w14:paraId="22637E1D">
      <w:pPr>
        <w:spacing w:before="78" w:line="220" w:lineRule="auto"/>
        <w:ind w:left="498"/>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八、联系方式</w:t>
      </w:r>
    </w:p>
    <w:p w14:paraId="262A3C6C">
      <w:pPr>
        <w:spacing w:before="274" w:line="219" w:lineRule="auto"/>
        <w:ind w:left="512"/>
        <w:rPr>
          <w:rFonts w:ascii="宋体" w:hAnsi="宋体" w:eastAsia="宋体" w:cs="宋体"/>
          <w:sz w:val="24"/>
          <w:szCs w:val="24"/>
        </w:rPr>
      </w:pPr>
      <w:r>
        <w:rPr>
          <w:rFonts w:ascii="宋体" w:hAnsi="宋体" w:eastAsia="宋体" w:cs="宋体"/>
          <w:spacing w:val="12"/>
          <w:sz w:val="24"/>
          <w:szCs w:val="24"/>
        </w:rPr>
        <w:t>采   购</w:t>
      </w:r>
      <w:r>
        <w:rPr>
          <w:rFonts w:ascii="宋体" w:hAnsi="宋体" w:eastAsia="宋体" w:cs="宋体"/>
          <w:spacing w:val="17"/>
          <w:sz w:val="24"/>
          <w:szCs w:val="24"/>
        </w:rPr>
        <w:t xml:space="preserve">   </w:t>
      </w:r>
      <w:r>
        <w:rPr>
          <w:rFonts w:ascii="宋体" w:hAnsi="宋体" w:eastAsia="宋体" w:cs="宋体"/>
          <w:spacing w:val="12"/>
          <w:sz w:val="24"/>
          <w:szCs w:val="24"/>
        </w:rPr>
        <w:t>人：湖北国隆建工集团有限公司</w:t>
      </w:r>
    </w:p>
    <w:p w14:paraId="33C8C0C0">
      <w:pPr>
        <w:spacing w:before="274" w:line="220" w:lineRule="auto"/>
        <w:ind w:left="513"/>
        <w:rPr>
          <w:rFonts w:hint="default" w:ascii="宋体" w:hAnsi="宋体" w:eastAsia="宋体" w:cs="宋体"/>
          <w:sz w:val="24"/>
          <w:szCs w:val="24"/>
          <w:lang w:val="en-US" w:eastAsia="zh-CN"/>
        </w:rPr>
      </w:pPr>
      <w:r>
        <w:rPr>
          <w:rFonts w:ascii="宋体" w:hAnsi="宋体" w:eastAsia="宋体" w:cs="宋体"/>
          <w:spacing w:val="11"/>
          <w:sz w:val="24"/>
          <w:szCs w:val="24"/>
        </w:rPr>
        <w:t xml:space="preserve">地     </w:t>
      </w:r>
      <w:r>
        <w:rPr>
          <w:rFonts w:hint="eastAsia" w:ascii="宋体" w:hAnsi="宋体" w:eastAsia="宋体" w:cs="宋体"/>
          <w:spacing w:val="11"/>
          <w:sz w:val="24"/>
          <w:szCs w:val="24"/>
          <w:lang w:val="en-US" w:eastAsia="zh-CN"/>
        </w:rPr>
        <w:t xml:space="preserve">   </w:t>
      </w:r>
      <w:r>
        <w:rPr>
          <w:rFonts w:ascii="宋体" w:hAnsi="宋体" w:eastAsia="宋体" w:cs="宋体"/>
          <w:spacing w:val="11"/>
          <w:sz w:val="24"/>
          <w:szCs w:val="24"/>
        </w:rPr>
        <w:t>址：湖北省十堰</w:t>
      </w:r>
      <w:r>
        <w:rPr>
          <w:rFonts w:hint="eastAsia" w:ascii="宋体" w:hAnsi="宋体" w:eastAsia="宋体" w:cs="宋体"/>
          <w:spacing w:val="11"/>
          <w:sz w:val="24"/>
          <w:szCs w:val="24"/>
          <w:lang w:val="en-US" w:eastAsia="zh-CN"/>
        </w:rPr>
        <w:t>茅箭区北京北路76号明天印象创业园6楼</w:t>
      </w:r>
    </w:p>
    <w:p w14:paraId="46D0AAB1">
      <w:pPr>
        <w:spacing w:before="274" w:line="222" w:lineRule="auto"/>
        <w:ind w:left="514"/>
        <w:rPr>
          <w:rFonts w:hint="default" w:ascii="宋体" w:hAnsi="宋体" w:eastAsia="宋体" w:cs="宋体"/>
          <w:sz w:val="24"/>
          <w:szCs w:val="24"/>
          <w:lang w:val="en-US" w:eastAsia="zh-CN"/>
        </w:rPr>
      </w:pPr>
      <w:r>
        <w:rPr>
          <w:rFonts w:ascii="宋体" w:hAnsi="宋体" w:eastAsia="宋体" w:cs="宋体"/>
          <w:spacing w:val="-9"/>
          <w:sz w:val="24"/>
          <w:szCs w:val="24"/>
        </w:rPr>
        <w:t>联</w:t>
      </w:r>
      <w:r>
        <w:rPr>
          <w:rFonts w:ascii="宋体" w:hAnsi="宋体" w:eastAsia="宋体" w:cs="宋体"/>
          <w:spacing w:val="18"/>
          <w:sz w:val="24"/>
          <w:szCs w:val="24"/>
        </w:rPr>
        <w:t xml:space="preserve">   </w:t>
      </w:r>
      <w:r>
        <w:rPr>
          <w:rFonts w:ascii="宋体" w:hAnsi="宋体" w:eastAsia="宋体" w:cs="宋体"/>
          <w:spacing w:val="-9"/>
          <w:sz w:val="24"/>
          <w:szCs w:val="24"/>
        </w:rPr>
        <w:t>系</w:t>
      </w:r>
      <w:r>
        <w:rPr>
          <w:rFonts w:ascii="宋体" w:hAnsi="宋体" w:eastAsia="宋体" w:cs="宋体"/>
          <w:spacing w:val="17"/>
          <w:sz w:val="24"/>
          <w:szCs w:val="24"/>
        </w:rPr>
        <w:t xml:space="preserve">  </w:t>
      </w:r>
      <w:r>
        <w:rPr>
          <w:rFonts w:hint="eastAsia" w:ascii="宋体" w:hAnsi="宋体" w:eastAsia="宋体" w:cs="宋体"/>
          <w:spacing w:val="17"/>
          <w:sz w:val="24"/>
          <w:szCs w:val="24"/>
          <w:lang w:val="en-US" w:eastAsia="zh-CN"/>
        </w:rPr>
        <w:t xml:space="preserve"> </w:t>
      </w:r>
      <w:r>
        <w:rPr>
          <w:rFonts w:ascii="宋体" w:hAnsi="宋体" w:eastAsia="宋体" w:cs="宋体"/>
          <w:spacing w:val="-9"/>
          <w:sz w:val="24"/>
          <w:szCs w:val="24"/>
        </w:rPr>
        <w:t>人：</w:t>
      </w:r>
      <w:r>
        <w:rPr>
          <w:rFonts w:hint="eastAsia" w:ascii="宋体" w:hAnsi="宋体" w:eastAsia="宋体" w:cs="宋体"/>
          <w:spacing w:val="-9"/>
          <w:sz w:val="24"/>
          <w:szCs w:val="24"/>
          <w:lang w:val="en-US" w:eastAsia="zh-CN"/>
        </w:rPr>
        <w:t>马女士</w:t>
      </w:r>
    </w:p>
    <w:p w14:paraId="089B961E">
      <w:pPr>
        <w:spacing w:before="273" w:line="222" w:lineRule="auto"/>
        <w:ind w:left="514"/>
        <w:rPr>
          <w:rFonts w:hint="eastAsia" w:ascii="宋体" w:hAnsi="宋体" w:eastAsia="宋体" w:cs="宋体"/>
          <w:sz w:val="24"/>
          <w:szCs w:val="24"/>
          <w:lang w:val="en-US" w:eastAsia="zh-CN"/>
        </w:rPr>
      </w:pPr>
      <w:r>
        <w:rPr>
          <w:rFonts w:ascii="宋体" w:hAnsi="宋体" w:eastAsia="宋体" w:cs="宋体"/>
          <w:spacing w:val="-15"/>
          <w:sz w:val="24"/>
          <w:szCs w:val="24"/>
        </w:rPr>
        <w:t>联</w:t>
      </w:r>
      <w:r>
        <w:rPr>
          <w:rFonts w:ascii="宋体" w:hAnsi="宋体" w:eastAsia="宋体" w:cs="宋体"/>
          <w:spacing w:val="19"/>
          <w:sz w:val="24"/>
          <w:szCs w:val="24"/>
        </w:rPr>
        <w:t xml:space="preserve">  </w:t>
      </w:r>
      <w:r>
        <w:rPr>
          <w:rFonts w:ascii="宋体" w:hAnsi="宋体" w:eastAsia="宋体" w:cs="宋体"/>
          <w:spacing w:val="-15"/>
          <w:sz w:val="24"/>
          <w:szCs w:val="24"/>
        </w:rPr>
        <w:t>系</w:t>
      </w:r>
      <w:r>
        <w:rPr>
          <w:rFonts w:ascii="宋体" w:hAnsi="宋体" w:eastAsia="宋体" w:cs="宋体"/>
          <w:spacing w:val="69"/>
          <w:sz w:val="24"/>
          <w:szCs w:val="24"/>
        </w:rPr>
        <w:t xml:space="preserve"> </w:t>
      </w:r>
      <w:r>
        <w:rPr>
          <w:rFonts w:ascii="宋体" w:hAnsi="宋体" w:eastAsia="宋体" w:cs="宋体"/>
          <w:spacing w:val="-15"/>
          <w:sz w:val="24"/>
          <w:szCs w:val="24"/>
        </w:rPr>
        <w:t>电</w:t>
      </w:r>
      <w:r>
        <w:rPr>
          <w:rFonts w:ascii="宋体" w:hAnsi="宋体" w:eastAsia="宋体" w:cs="宋体"/>
          <w:spacing w:val="16"/>
          <w:sz w:val="24"/>
          <w:szCs w:val="24"/>
        </w:rPr>
        <w:t xml:space="preserve"> </w:t>
      </w:r>
      <w:r>
        <w:rPr>
          <w:rFonts w:ascii="宋体" w:hAnsi="宋体" w:eastAsia="宋体" w:cs="宋体"/>
          <w:spacing w:val="-15"/>
          <w:sz w:val="24"/>
          <w:szCs w:val="24"/>
        </w:rPr>
        <w:t>话：</w:t>
      </w:r>
      <w:r>
        <w:rPr>
          <w:rFonts w:hint="eastAsia" w:ascii="宋体" w:hAnsi="宋体" w:eastAsia="宋体" w:cs="宋体"/>
          <w:sz w:val="24"/>
          <w:szCs w:val="24"/>
          <w:lang w:val="en-US" w:eastAsia="zh-CN"/>
        </w:rPr>
        <w:t>13733558934</w:t>
      </w:r>
    </w:p>
    <w:p w14:paraId="163B5F2C">
      <w:pPr>
        <w:spacing w:before="273" w:line="222" w:lineRule="auto"/>
        <w:ind w:left="514"/>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Q Q 邮 箱 ：1391975508@qq.com</w:t>
      </w:r>
    </w:p>
    <w:p w14:paraId="3336D968">
      <w:pPr>
        <w:spacing w:before="273" w:line="222" w:lineRule="auto"/>
        <w:ind w:left="514"/>
        <w:rPr>
          <w:rFonts w:hint="eastAsia" w:ascii="宋体" w:hAnsi="宋体" w:eastAsia="宋体" w:cs="宋体"/>
          <w:sz w:val="24"/>
          <w:szCs w:val="24"/>
          <w:lang w:val="en-US" w:eastAsia="zh-CN"/>
        </w:rPr>
      </w:pPr>
    </w:p>
    <w:p w14:paraId="40F42A9D">
      <w:pPr>
        <w:spacing w:before="273" w:line="222" w:lineRule="auto"/>
        <w:ind w:left="514"/>
        <w:rPr>
          <w:rFonts w:hint="default" w:ascii="宋体" w:hAnsi="宋体" w:eastAsia="宋体" w:cs="宋体"/>
          <w:sz w:val="24"/>
          <w:szCs w:val="24"/>
          <w:lang w:val="en-US" w:eastAsia="zh-CN"/>
        </w:rPr>
      </w:pPr>
    </w:p>
    <w:p w14:paraId="17D6560D">
      <w:pPr>
        <w:bidi w:val="0"/>
        <w:rPr>
          <w:rFonts w:hint="default" w:ascii="Arial" w:hAnsi="Arial" w:eastAsia="Arial" w:cs="Arial"/>
          <w:snapToGrid w:val="0"/>
          <w:color w:val="000000"/>
          <w:kern w:val="0"/>
          <w:sz w:val="21"/>
          <w:szCs w:val="21"/>
          <w:lang w:val="en-US" w:eastAsia="zh-CN" w:bidi="ar-SA"/>
        </w:rPr>
      </w:pPr>
    </w:p>
    <w:p w14:paraId="69B8BF98">
      <w:pPr>
        <w:pStyle w:val="2"/>
        <w:rPr>
          <w:rFonts w:hint="default" w:ascii="Arial" w:hAnsi="Arial" w:eastAsia="Arial" w:cs="Arial"/>
          <w:snapToGrid w:val="0"/>
          <w:color w:val="000000"/>
          <w:kern w:val="0"/>
          <w:sz w:val="21"/>
          <w:szCs w:val="21"/>
          <w:lang w:val="en-US" w:eastAsia="zh-CN" w:bidi="ar-SA"/>
        </w:rPr>
      </w:pPr>
    </w:p>
    <w:p w14:paraId="1C07B89C">
      <w:pPr>
        <w:pStyle w:val="2"/>
        <w:rPr>
          <w:rFonts w:hint="default" w:ascii="Arial" w:hAnsi="Arial" w:eastAsia="Arial" w:cs="Arial"/>
          <w:snapToGrid w:val="0"/>
          <w:color w:val="000000"/>
          <w:kern w:val="0"/>
          <w:sz w:val="21"/>
          <w:szCs w:val="21"/>
          <w:lang w:val="en-US" w:eastAsia="zh-CN" w:bidi="ar-SA"/>
        </w:rPr>
      </w:pPr>
    </w:p>
    <w:p w14:paraId="5601C26D">
      <w:pPr>
        <w:bidi w:val="0"/>
        <w:rPr>
          <w:rFonts w:hint="default"/>
          <w:lang w:val="en-US" w:eastAsia="zh-CN"/>
        </w:rPr>
      </w:pPr>
    </w:p>
    <w:p w14:paraId="1DBB0282">
      <w:pPr>
        <w:bidi w:val="0"/>
        <w:rPr>
          <w:rFonts w:hint="default"/>
          <w:lang w:val="en-US" w:eastAsia="zh-CN"/>
        </w:rPr>
      </w:pPr>
    </w:p>
    <w:p w14:paraId="53CA34D1">
      <w:pPr>
        <w:bidi w:val="0"/>
        <w:rPr>
          <w:rFonts w:hint="default"/>
          <w:lang w:val="en-US" w:eastAsia="zh-CN"/>
        </w:rPr>
      </w:pPr>
    </w:p>
    <w:p w14:paraId="4F95896A">
      <w:pPr>
        <w:bidi w:val="0"/>
        <w:rPr>
          <w:rFonts w:hint="default"/>
          <w:lang w:val="en-US" w:eastAsia="zh-CN"/>
        </w:rPr>
      </w:pPr>
    </w:p>
    <w:p w14:paraId="089D930B">
      <w:pPr>
        <w:bidi w:val="0"/>
        <w:rPr>
          <w:rFonts w:hint="default"/>
          <w:lang w:val="en-US" w:eastAsia="zh-CN"/>
        </w:rPr>
      </w:pPr>
    </w:p>
    <w:p w14:paraId="21120261">
      <w:pPr>
        <w:bidi w:val="0"/>
        <w:rPr>
          <w:rFonts w:hint="default"/>
          <w:lang w:val="en-US" w:eastAsia="zh-CN"/>
        </w:rPr>
      </w:pPr>
    </w:p>
    <w:p w14:paraId="6B634FDD">
      <w:pPr>
        <w:pStyle w:val="2"/>
        <w:jc w:val="center"/>
        <w:rPr>
          <w:rFonts w:hint="default" w:ascii="Arial" w:hAnsi="Arial" w:eastAsia="Arial" w:cs="Arial"/>
          <w:snapToGrid w:val="0"/>
          <w:color w:val="000000"/>
          <w:kern w:val="0"/>
          <w:sz w:val="21"/>
          <w:szCs w:val="21"/>
          <w:lang w:val="en-US" w:eastAsia="zh-CN" w:bidi="ar-SA"/>
        </w:rPr>
        <w:sectPr>
          <w:headerReference r:id="rId6" w:type="default"/>
          <w:footerReference r:id="rId7" w:type="default"/>
          <w:pgSz w:w="11906" w:h="16839"/>
          <w:pgMar w:top="1134" w:right="1096" w:bottom="1053" w:left="1087" w:header="0" w:footer="783" w:gutter="0"/>
          <w:pgNumType w:fmt="decimal"/>
          <w:cols w:space="720" w:num="1"/>
        </w:sectPr>
      </w:pPr>
      <w:r>
        <w:rPr>
          <w:rFonts w:hint="eastAsia"/>
          <w:lang w:val="en-US" w:eastAsia="zh-CN"/>
        </w:rPr>
        <w:tab/>
      </w:r>
      <w:r>
        <w:rPr>
          <w:rFonts w:hint="eastAsia"/>
          <w:lang w:val="en-US" w:eastAsia="zh-CN"/>
        </w:rPr>
        <w:t xml:space="preserve">                                                          </w:t>
      </w:r>
      <w:r>
        <w:rPr>
          <w:rFonts w:hint="eastAsia" w:ascii="宋体" w:hAnsi="宋体" w:eastAsia="宋体" w:cs="宋体"/>
          <w:spacing w:val="11"/>
          <w:sz w:val="24"/>
          <w:szCs w:val="24"/>
          <w:lang w:val="en-US" w:eastAsia="zh-CN"/>
        </w:rPr>
        <w:t xml:space="preserve"> </w:t>
      </w:r>
    </w:p>
    <w:p w14:paraId="4B6369B6">
      <w:pPr>
        <w:pStyle w:val="3"/>
        <w:spacing w:line="254" w:lineRule="auto"/>
      </w:pPr>
    </w:p>
    <w:p w14:paraId="67285A1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157" w:afterAutospacing="0" w:line="240" w:lineRule="auto"/>
        <w:ind w:right="0" w:rightChars="0"/>
        <w:jc w:val="left"/>
        <w:textAlignment w:val="auto"/>
      </w:pPr>
      <w:r>
        <w:rPr>
          <w:rFonts w:hint="eastAsia" w:ascii="宋体" w:hAnsi="宋体" w:eastAsia="宋体" w:cs="宋体"/>
          <w:b/>
          <w:bCs/>
          <w:snapToGrid w:val="0"/>
          <w:color w:val="000000"/>
          <w:spacing w:val="-7"/>
          <w:kern w:val="0"/>
          <w:sz w:val="24"/>
          <w:szCs w:val="24"/>
          <w:lang w:val="en-US" w:eastAsia="zh-CN" w:bidi="ar-SA"/>
        </w:rPr>
        <w:t>响应文件格式：</w:t>
      </w:r>
    </w:p>
    <w:p w14:paraId="465C3FF1">
      <w:pPr>
        <w:pStyle w:val="3"/>
        <w:spacing w:line="255" w:lineRule="auto"/>
      </w:pPr>
    </w:p>
    <w:p w14:paraId="74A27D7C">
      <w:pPr>
        <w:pStyle w:val="3"/>
        <w:spacing w:line="255" w:lineRule="auto"/>
      </w:pPr>
    </w:p>
    <w:p w14:paraId="3F1E1B4E">
      <w:pPr>
        <w:pStyle w:val="3"/>
        <w:spacing w:line="255" w:lineRule="auto"/>
      </w:pPr>
    </w:p>
    <w:p w14:paraId="3C2A5875">
      <w:pPr>
        <w:pStyle w:val="3"/>
        <w:spacing w:line="255" w:lineRule="auto"/>
      </w:pPr>
    </w:p>
    <w:p w14:paraId="3B7467EB">
      <w:pPr>
        <w:pStyle w:val="3"/>
        <w:spacing w:line="255" w:lineRule="auto"/>
      </w:pPr>
    </w:p>
    <w:p w14:paraId="1EC94A1A">
      <w:pPr>
        <w:spacing w:before="153" w:line="226" w:lineRule="auto"/>
        <w:ind w:left="2751"/>
        <w:rPr>
          <w:rFonts w:ascii="仿宋" w:hAnsi="仿宋" w:eastAsia="仿宋" w:cs="仿宋"/>
          <w:sz w:val="47"/>
          <w:szCs w:val="47"/>
        </w:rPr>
      </w:pPr>
      <w:r>
        <w:rPr>
          <w:rFonts w:ascii="仿宋" w:hAnsi="仿宋" w:eastAsia="仿宋" w:cs="仿宋"/>
          <w:b/>
          <w:bCs/>
          <w:spacing w:val="1"/>
          <w:sz w:val="47"/>
          <w:szCs w:val="47"/>
        </w:rPr>
        <w:t>询比响应文件</w:t>
      </w:r>
    </w:p>
    <w:p w14:paraId="2B6E749E">
      <w:pPr>
        <w:pStyle w:val="3"/>
        <w:spacing w:line="243" w:lineRule="auto"/>
      </w:pPr>
    </w:p>
    <w:p w14:paraId="2C6ECC7C">
      <w:pPr>
        <w:pStyle w:val="3"/>
        <w:spacing w:line="243" w:lineRule="auto"/>
      </w:pPr>
    </w:p>
    <w:p w14:paraId="5CA49B08">
      <w:pPr>
        <w:pStyle w:val="3"/>
        <w:spacing w:line="243" w:lineRule="auto"/>
      </w:pPr>
    </w:p>
    <w:p w14:paraId="3D63386D">
      <w:pPr>
        <w:pStyle w:val="3"/>
        <w:spacing w:line="243" w:lineRule="auto"/>
      </w:pPr>
    </w:p>
    <w:p w14:paraId="03B32703">
      <w:pPr>
        <w:pStyle w:val="3"/>
        <w:spacing w:line="243" w:lineRule="auto"/>
      </w:pPr>
    </w:p>
    <w:p w14:paraId="5428818B">
      <w:pPr>
        <w:pStyle w:val="3"/>
        <w:spacing w:line="243" w:lineRule="auto"/>
      </w:pPr>
    </w:p>
    <w:p w14:paraId="5D68460C">
      <w:pPr>
        <w:pStyle w:val="3"/>
        <w:spacing w:line="243" w:lineRule="auto"/>
      </w:pPr>
    </w:p>
    <w:p w14:paraId="5BABF98C">
      <w:pPr>
        <w:pStyle w:val="3"/>
        <w:spacing w:line="243" w:lineRule="auto"/>
      </w:pPr>
    </w:p>
    <w:p w14:paraId="67070660">
      <w:pPr>
        <w:pStyle w:val="3"/>
        <w:spacing w:line="243" w:lineRule="auto"/>
      </w:pPr>
    </w:p>
    <w:p w14:paraId="498AE607">
      <w:pPr>
        <w:pStyle w:val="3"/>
        <w:spacing w:line="243" w:lineRule="auto"/>
      </w:pPr>
    </w:p>
    <w:p w14:paraId="026C56CD">
      <w:pPr>
        <w:pStyle w:val="3"/>
        <w:spacing w:line="243" w:lineRule="auto"/>
      </w:pPr>
    </w:p>
    <w:p w14:paraId="5F0F2435">
      <w:pPr>
        <w:pStyle w:val="3"/>
        <w:spacing w:line="243" w:lineRule="auto"/>
      </w:pPr>
    </w:p>
    <w:p w14:paraId="78E103D3">
      <w:pPr>
        <w:pStyle w:val="3"/>
        <w:spacing w:line="243" w:lineRule="auto"/>
      </w:pPr>
    </w:p>
    <w:p w14:paraId="74ACEB10">
      <w:pPr>
        <w:pStyle w:val="3"/>
        <w:spacing w:line="243" w:lineRule="auto"/>
      </w:pPr>
    </w:p>
    <w:p w14:paraId="713BE814">
      <w:pPr>
        <w:pStyle w:val="3"/>
        <w:spacing w:line="243" w:lineRule="auto"/>
      </w:pPr>
    </w:p>
    <w:p w14:paraId="6C0AA3C5">
      <w:pPr>
        <w:pStyle w:val="3"/>
        <w:spacing w:line="243" w:lineRule="auto"/>
      </w:pPr>
    </w:p>
    <w:p w14:paraId="71308A68">
      <w:pPr>
        <w:pStyle w:val="3"/>
        <w:spacing w:line="244" w:lineRule="auto"/>
      </w:pPr>
    </w:p>
    <w:p w14:paraId="3739D202">
      <w:pPr>
        <w:pStyle w:val="3"/>
        <w:spacing w:line="244" w:lineRule="auto"/>
      </w:pPr>
    </w:p>
    <w:p w14:paraId="5D43050D">
      <w:pPr>
        <w:pStyle w:val="3"/>
        <w:spacing w:line="244" w:lineRule="auto"/>
      </w:pPr>
    </w:p>
    <w:p w14:paraId="2B20760E">
      <w:pPr>
        <w:pStyle w:val="3"/>
        <w:spacing w:line="244" w:lineRule="auto"/>
      </w:pPr>
    </w:p>
    <w:p w14:paraId="06225E2E">
      <w:pPr>
        <w:spacing w:before="91" w:line="221" w:lineRule="auto"/>
        <w:ind w:left="707"/>
        <w:rPr>
          <w:rFonts w:ascii="宋体" w:hAnsi="宋体" w:eastAsia="宋体" w:cs="宋体"/>
          <w:sz w:val="28"/>
          <w:szCs w:val="28"/>
        </w:rPr>
      </w:pPr>
      <w:r>
        <w:rPr>
          <w:rFonts w:ascii="宋体" w:hAnsi="宋体" w:eastAsia="宋体" w:cs="宋体"/>
          <w:b/>
          <w:bCs/>
          <w:spacing w:val="-5"/>
          <w:sz w:val="28"/>
          <w:szCs w:val="28"/>
        </w:rPr>
        <w:t>工程名称：</w:t>
      </w:r>
      <w:r>
        <w:rPr>
          <w:rFonts w:ascii="宋体" w:hAnsi="宋体" w:eastAsia="宋体" w:cs="宋体"/>
          <w:sz w:val="28"/>
          <w:szCs w:val="28"/>
          <w:u w:val="single" w:color="auto"/>
        </w:rPr>
        <w:t xml:space="preserve">                                    </w:t>
      </w:r>
    </w:p>
    <w:p w14:paraId="65CCB2D6">
      <w:pPr>
        <w:spacing w:before="288" w:line="221" w:lineRule="auto"/>
        <w:ind w:left="704"/>
        <w:rPr>
          <w:rFonts w:ascii="宋体" w:hAnsi="宋体" w:eastAsia="宋体" w:cs="宋体"/>
          <w:sz w:val="28"/>
          <w:szCs w:val="28"/>
        </w:rPr>
      </w:pPr>
      <w:r>
        <w:rPr>
          <w:rFonts w:ascii="宋体" w:hAnsi="宋体" w:eastAsia="宋体" w:cs="宋体"/>
          <w:b/>
          <w:bCs/>
          <w:spacing w:val="-4"/>
          <w:sz w:val="28"/>
          <w:szCs w:val="28"/>
        </w:rPr>
        <w:t>询比单位：</w:t>
      </w:r>
      <w:r>
        <w:rPr>
          <w:rFonts w:ascii="宋体" w:hAnsi="宋体" w:eastAsia="宋体" w:cs="宋体"/>
          <w:sz w:val="28"/>
          <w:szCs w:val="28"/>
          <w:u w:val="single" w:color="auto"/>
        </w:rPr>
        <w:t xml:space="preserve">                                    </w:t>
      </w:r>
    </w:p>
    <w:p w14:paraId="6E555B5E">
      <w:pPr>
        <w:tabs>
          <w:tab w:val="left" w:pos="7017"/>
        </w:tabs>
        <w:spacing w:before="290" w:line="411" w:lineRule="auto"/>
        <w:ind w:left="705" w:right="1317" w:firstLine="13"/>
        <w:jc w:val="both"/>
        <w:rPr>
          <w:rFonts w:ascii="宋体" w:hAnsi="宋体" w:eastAsia="宋体" w:cs="宋体"/>
          <w:sz w:val="28"/>
          <w:szCs w:val="28"/>
        </w:rPr>
      </w:pPr>
      <w:r>
        <w:rPr>
          <w:rFonts w:ascii="宋体" w:hAnsi="宋体" w:eastAsia="宋体" w:cs="宋体"/>
          <w:b/>
          <w:bCs/>
          <w:spacing w:val="-5"/>
          <w:sz w:val="28"/>
          <w:szCs w:val="28"/>
        </w:rPr>
        <w:t>响应单位（加盖公章</w:t>
      </w:r>
      <w:r>
        <w:rPr>
          <w:rFonts w:ascii="宋体" w:hAnsi="宋体" w:eastAsia="宋体" w:cs="宋体"/>
          <w:b/>
          <w:bCs/>
          <w:spacing w:val="-1"/>
          <w:sz w:val="28"/>
          <w:szCs w:val="28"/>
        </w:rPr>
        <w:t>）：</w:t>
      </w:r>
      <w:r>
        <w:rPr>
          <w:rFonts w:ascii="宋体" w:hAnsi="宋体" w:eastAsia="宋体" w:cs="宋体"/>
          <w:sz w:val="28"/>
          <w:szCs w:val="28"/>
          <w:u w:val="single" w:color="auto"/>
        </w:rPr>
        <w:tab/>
      </w:r>
      <w:r>
        <w:rPr>
          <w:rFonts w:ascii="宋体" w:hAnsi="宋体" w:eastAsia="宋体" w:cs="宋体"/>
          <w:sz w:val="28"/>
          <w:szCs w:val="28"/>
        </w:rPr>
        <w:t xml:space="preserve"> </w:t>
      </w:r>
      <w:r>
        <w:rPr>
          <w:rFonts w:ascii="宋体" w:hAnsi="宋体" w:eastAsia="宋体" w:cs="宋体"/>
          <w:b/>
          <w:bCs/>
          <w:spacing w:val="-3"/>
          <w:sz w:val="28"/>
          <w:szCs w:val="28"/>
        </w:rPr>
        <w:t>法定代表人或委托代理人：</w:t>
      </w:r>
      <w:r>
        <w:rPr>
          <w:rFonts w:ascii="宋体" w:hAnsi="宋体" w:eastAsia="宋体" w:cs="宋体"/>
          <w:sz w:val="28"/>
          <w:szCs w:val="28"/>
          <w:u w:val="single" w:color="auto"/>
        </w:rPr>
        <w:tab/>
      </w:r>
      <w:r>
        <w:rPr>
          <w:rFonts w:ascii="宋体" w:hAnsi="宋体" w:eastAsia="宋体" w:cs="宋体"/>
          <w:sz w:val="28"/>
          <w:szCs w:val="28"/>
        </w:rPr>
        <w:t xml:space="preserve"> </w:t>
      </w:r>
      <w:r>
        <w:rPr>
          <w:rFonts w:ascii="宋体" w:hAnsi="宋体" w:eastAsia="宋体" w:cs="宋体"/>
          <w:b/>
          <w:bCs/>
          <w:spacing w:val="-5"/>
          <w:sz w:val="28"/>
          <w:szCs w:val="28"/>
        </w:rPr>
        <w:t>经办人：</w:t>
      </w:r>
      <w:r>
        <w:rPr>
          <w:rFonts w:ascii="宋体" w:hAnsi="宋体" w:eastAsia="宋体" w:cs="宋体"/>
          <w:sz w:val="28"/>
          <w:szCs w:val="28"/>
          <w:u w:val="single" w:color="auto"/>
        </w:rPr>
        <w:t xml:space="preserve">                                      </w:t>
      </w:r>
    </w:p>
    <w:p w14:paraId="5343CF16">
      <w:pPr>
        <w:spacing w:before="1" w:line="222" w:lineRule="auto"/>
        <w:ind w:left="705"/>
        <w:rPr>
          <w:rFonts w:ascii="宋体" w:hAnsi="宋体" w:eastAsia="宋体" w:cs="宋体"/>
          <w:sz w:val="28"/>
          <w:szCs w:val="28"/>
        </w:rPr>
      </w:pPr>
      <w:r>
        <w:rPr>
          <w:rFonts w:ascii="宋体" w:hAnsi="宋体" w:eastAsia="宋体" w:cs="宋体"/>
          <w:b/>
          <w:bCs/>
          <w:spacing w:val="-5"/>
          <w:sz w:val="28"/>
          <w:szCs w:val="28"/>
        </w:rPr>
        <w:t>联系电话：</w:t>
      </w:r>
      <w:r>
        <w:rPr>
          <w:rFonts w:ascii="宋体" w:hAnsi="宋体" w:eastAsia="宋体" w:cs="宋体"/>
          <w:sz w:val="28"/>
          <w:szCs w:val="28"/>
          <w:u w:val="single" w:color="auto"/>
        </w:rPr>
        <w:t xml:space="preserve">                                    </w:t>
      </w:r>
    </w:p>
    <w:p w14:paraId="6A6F03E8">
      <w:pPr>
        <w:spacing w:before="155" w:line="221" w:lineRule="auto"/>
        <w:ind w:left="757"/>
        <w:rPr>
          <w:rFonts w:ascii="宋体" w:hAnsi="宋体" w:eastAsia="宋体" w:cs="宋体"/>
          <w:sz w:val="28"/>
          <w:szCs w:val="28"/>
        </w:rPr>
      </w:pPr>
      <w:r>
        <w:rPr>
          <w:rFonts w:ascii="宋体" w:hAnsi="宋体" w:eastAsia="宋体" w:cs="宋体"/>
          <w:b/>
          <w:bCs/>
          <w:spacing w:val="-38"/>
          <w:sz w:val="28"/>
          <w:szCs w:val="28"/>
        </w:rPr>
        <w:t>日</w:t>
      </w:r>
      <w:r>
        <w:rPr>
          <w:rFonts w:ascii="宋体" w:hAnsi="宋体" w:eastAsia="宋体" w:cs="宋体"/>
          <w:spacing w:val="4"/>
          <w:sz w:val="28"/>
          <w:szCs w:val="28"/>
        </w:rPr>
        <w:t xml:space="preserve">   </w:t>
      </w:r>
      <w:r>
        <w:rPr>
          <w:rFonts w:ascii="宋体" w:hAnsi="宋体" w:eastAsia="宋体" w:cs="宋体"/>
          <w:b/>
          <w:bCs/>
          <w:spacing w:val="-38"/>
          <w:sz w:val="28"/>
          <w:szCs w:val="28"/>
        </w:rPr>
        <w:t>期</w:t>
      </w:r>
      <w:r>
        <w:rPr>
          <w:rFonts w:ascii="宋体" w:hAnsi="宋体" w:eastAsia="宋体" w:cs="宋体"/>
          <w:spacing w:val="-104"/>
          <w:sz w:val="28"/>
          <w:szCs w:val="28"/>
        </w:rPr>
        <w:t xml:space="preserve"> </w:t>
      </w:r>
      <w:r>
        <w:rPr>
          <w:rFonts w:ascii="宋体" w:hAnsi="宋体" w:eastAsia="宋体" w:cs="宋体"/>
          <w:b/>
          <w:bCs/>
          <w:spacing w:val="-38"/>
          <w:sz w:val="28"/>
          <w:szCs w:val="28"/>
        </w:rPr>
        <w:t>：</w:t>
      </w:r>
      <w:r>
        <w:rPr>
          <w:rFonts w:ascii="宋体" w:hAnsi="宋体" w:eastAsia="宋体" w:cs="宋体"/>
          <w:sz w:val="28"/>
          <w:szCs w:val="28"/>
          <w:u w:val="single" w:color="auto"/>
        </w:rPr>
        <w:t xml:space="preserve">                                     </w:t>
      </w:r>
    </w:p>
    <w:p w14:paraId="67E8092F">
      <w:pPr>
        <w:spacing w:line="221" w:lineRule="auto"/>
        <w:rPr>
          <w:rFonts w:ascii="宋体" w:hAnsi="宋体" w:eastAsia="宋体" w:cs="宋体"/>
          <w:sz w:val="28"/>
          <w:szCs w:val="28"/>
        </w:rPr>
        <w:sectPr>
          <w:footerReference r:id="rId8" w:type="default"/>
          <w:pgSz w:w="11906" w:h="16839"/>
          <w:pgMar w:top="1417" w:right="1785" w:bottom="1053" w:left="1785" w:header="0" w:footer="783" w:gutter="0"/>
          <w:pgNumType w:fmt="decimal"/>
          <w:cols w:space="720" w:num="1"/>
        </w:sectPr>
      </w:pPr>
    </w:p>
    <w:p w14:paraId="18766264">
      <w:pPr>
        <w:pStyle w:val="3"/>
        <w:spacing w:line="271" w:lineRule="auto"/>
      </w:pPr>
    </w:p>
    <w:p w14:paraId="6F467007">
      <w:pPr>
        <w:pStyle w:val="3"/>
        <w:spacing w:line="271" w:lineRule="auto"/>
      </w:pPr>
    </w:p>
    <w:p w14:paraId="6BA7C99D">
      <w:pPr>
        <w:pStyle w:val="3"/>
        <w:spacing w:line="272" w:lineRule="auto"/>
      </w:pPr>
    </w:p>
    <w:p w14:paraId="6C4493F7">
      <w:pPr>
        <w:pStyle w:val="3"/>
        <w:spacing w:line="272" w:lineRule="auto"/>
      </w:pPr>
    </w:p>
    <w:p w14:paraId="20DB8DC7">
      <w:pPr>
        <w:spacing w:before="101" w:line="224" w:lineRule="auto"/>
        <w:ind w:left="4078"/>
        <w:rPr>
          <w:rFonts w:ascii="宋体" w:hAnsi="宋体" w:eastAsia="宋体" w:cs="宋体"/>
          <w:sz w:val="31"/>
          <w:szCs w:val="31"/>
        </w:rPr>
      </w:pPr>
      <w:r>
        <w:rPr>
          <w:rFonts w:ascii="宋体" w:hAnsi="宋体" w:eastAsia="宋体" w:cs="宋体"/>
          <w:b/>
          <w:bCs/>
          <w:spacing w:val="3"/>
          <w:sz w:val="31"/>
          <w:szCs w:val="31"/>
        </w:rPr>
        <w:t>一、报价函</w:t>
      </w:r>
    </w:p>
    <w:p w14:paraId="2FDA4347">
      <w:pPr>
        <w:pStyle w:val="3"/>
        <w:spacing w:line="264" w:lineRule="auto"/>
      </w:pPr>
    </w:p>
    <w:p w14:paraId="5E66C99F">
      <w:pPr>
        <w:pStyle w:val="3"/>
        <w:spacing w:line="264" w:lineRule="auto"/>
      </w:pPr>
    </w:p>
    <w:p w14:paraId="3A9E0AD8">
      <w:pPr>
        <w:pStyle w:val="3"/>
        <w:spacing w:line="265" w:lineRule="auto"/>
        <w:rPr>
          <w:sz w:val="28"/>
          <w:szCs w:val="28"/>
        </w:rPr>
      </w:pPr>
    </w:p>
    <w:p w14:paraId="0796B7D1">
      <w:pPr>
        <w:spacing w:before="91" w:line="221" w:lineRule="auto"/>
        <w:ind w:left="19"/>
        <w:rPr>
          <w:rFonts w:ascii="宋体" w:hAnsi="宋体" w:eastAsia="宋体" w:cs="宋体"/>
          <w:sz w:val="28"/>
          <w:szCs w:val="28"/>
        </w:rPr>
      </w:pPr>
      <w:r>
        <w:rPr>
          <w:rFonts w:ascii="宋体" w:hAnsi="宋体" w:eastAsia="宋体" w:cs="宋体"/>
          <w:spacing w:val="-3"/>
          <w:sz w:val="28"/>
          <w:szCs w:val="28"/>
        </w:rPr>
        <w:t>函至：</w:t>
      </w:r>
      <w:r>
        <w:rPr>
          <w:rFonts w:ascii="宋体" w:hAnsi="宋体" w:eastAsia="宋体" w:cs="宋体"/>
          <w:spacing w:val="-3"/>
          <w:sz w:val="28"/>
          <w:szCs w:val="28"/>
          <w:u w:val="single" w:color="auto"/>
        </w:rPr>
        <w:t>湖北国隆建工</w:t>
      </w:r>
      <w:r>
        <w:rPr>
          <w:rFonts w:hint="eastAsia" w:ascii="宋体" w:hAnsi="宋体" w:eastAsia="宋体" w:cs="宋体"/>
          <w:spacing w:val="-3"/>
          <w:sz w:val="28"/>
          <w:szCs w:val="28"/>
          <w:u w:val="single" w:color="auto"/>
          <w:lang w:val="en-US" w:eastAsia="zh-CN"/>
        </w:rPr>
        <w:t>集团</w:t>
      </w:r>
      <w:r>
        <w:rPr>
          <w:rFonts w:ascii="宋体" w:hAnsi="宋体" w:eastAsia="宋体" w:cs="宋体"/>
          <w:spacing w:val="-3"/>
          <w:sz w:val="28"/>
          <w:szCs w:val="28"/>
          <w:u w:val="single" w:color="auto"/>
        </w:rPr>
        <w:t>有限公司</w:t>
      </w:r>
    </w:p>
    <w:p w14:paraId="0230770E">
      <w:pPr>
        <w:spacing w:before="288" w:line="221" w:lineRule="auto"/>
        <w:jc w:val="right"/>
        <w:rPr>
          <w:rFonts w:ascii="宋体" w:hAnsi="宋体" w:eastAsia="宋体" w:cs="宋体"/>
          <w:sz w:val="28"/>
          <w:szCs w:val="28"/>
        </w:rPr>
      </w:pPr>
      <w:r>
        <w:rPr>
          <w:rFonts w:ascii="宋体" w:hAnsi="宋体" w:eastAsia="宋体" w:cs="宋体"/>
          <w:spacing w:val="-3"/>
          <w:sz w:val="28"/>
          <w:szCs w:val="28"/>
        </w:rPr>
        <w:t>我公司于</w:t>
      </w:r>
      <w:r>
        <w:rPr>
          <w:rFonts w:ascii="宋体" w:hAnsi="宋体" w:eastAsia="宋体" w:cs="宋体"/>
          <w:spacing w:val="-129"/>
          <w:sz w:val="28"/>
          <w:szCs w:val="28"/>
        </w:rPr>
        <w:t xml:space="preserve"> </w:t>
      </w:r>
      <w:r>
        <w:rPr>
          <w:rFonts w:ascii="宋体" w:hAnsi="宋体" w:eastAsia="宋体" w:cs="宋体"/>
          <w:spacing w:val="5"/>
          <w:sz w:val="28"/>
          <w:szCs w:val="28"/>
          <w:u w:val="single" w:color="auto"/>
        </w:rPr>
        <w:t xml:space="preserve">     </w:t>
      </w:r>
      <w:r>
        <w:rPr>
          <w:rFonts w:ascii="宋体" w:hAnsi="宋体" w:eastAsia="宋体" w:cs="宋体"/>
          <w:spacing w:val="-128"/>
          <w:sz w:val="28"/>
          <w:szCs w:val="28"/>
        </w:rPr>
        <w:t xml:space="preserve"> </w:t>
      </w:r>
      <w:r>
        <w:rPr>
          <w:rFonts w:ascii="宋体" w:hAnsi="宋体" w:eastAsia="宋体" w:cs="宋体"/>
          <w:spacing w:val="-3"/>
          <w:sz w:val="28"/>
          <w:szCs w:val="28"/>
        </w:rPr>
        <w:t>年</w:t>
      </w:r>
      <w:r>
        <w:rPr>
          <w:rFonts w:ascii="宋体" w:hAnsi="宋体" w:eastAsia="宋体" w:cs="宋体"/>
          <w:spacing w:val="-136"/>
          <w:sz w:val="28"/>
          <w:szCs w:val="28"/>
        </w:rPr>
        <w:t xml:space="preserve"> </w:t>
      </w:r>
      <w:r>
        <w:rPr>
          <w:rFonts w:ascii="宋体" w:hAnsi="宋体" w:eastAsia="宋体" w:cs="宋体"/>
          <w:spacing w:val="5"/>
          <w:sz w:val="28"/>
          <w:szCs w:val="28"/>
          <w:u w:val="single" w:color="auto"/>
        </w:rPr>
        <w:t xml:space="preserve">    </w:t>
      </w:r>
      <w:r>
        <w:rPr>
          <w:rFonts w:ascii="宋体" w:hAnsi="宋体" w:eastAsia="宋体" w:cs="宋体"/>
          <w:spacing w:val="-121"/>
          <w:sz w:val="28"/>
          <w:szCs w:val="28"/>
        </w:rPr>
        <w:t xml:space="preserve"> </w:t>
      </w:r>
      <w:r>
        <w:rPr>
          <w:rFonts w:ascii="宋体" w:hAnsi="宋体" w:eastAsia="宋体" w:cs="宋体"/>
          <w:spacing w:val="-3"/>
          <w:sz w:val="28"/>
          <w:szCs w:val="28"/>
        </w:rPr>
        <w:t>月</w:t>
      </w:r>
      <w:r>
        <w:rPr>
          <w:rFonts w:ascii="宋体" w:hAnsi="宋体" w:eastAsia="宋体" w:cs="宋体"/>
          <w:spacing w:val="-135"/>
          <w:sz w:val="28"/>
          <w:szCs w:val="28"/>
        </w:rPr>
        <w:t xml:space="preserve"> </w:t>
      </w:r>
      <w:r>
        <w:rPr>
          <w:rFonts w:ascii="宋体" w:hAnsi="宋体" w:eastAsia="宋体" w:cs="宋体"/>
          <w:spacing w:val="4"/>
          <w:sz w:val="28"/>
          <w:szCs w:val="28"/>
          <w:u w:val="single" w:color="auto"/>
        </w:rPr>
        <w:t xml:space="preserve">    </w:t>
      </w:r>
      <w:r>
        <w:rPr>
          <w:rFonts w:ascii="宋体" w:hAnsi="宋体" w:eastAsia="宋体" w:cs="宋体"/>
          <w:spacing w:val="-79"/>
          <w:sz w:val="28"/>
          <w:szCs w:val="28"/>
        </w:rPr>
        <w:t xml:space="preserve"> </w:t>
      </w:r>
      <w:r>
        <w:rPr>
          <w:rFonts w:ascii="宋体" w:hAnsi="宋体" w:eastAsia="宋体" w:cs="宋体"/>
          <w:spacing w:val="-3"/>
          <w:sz w:val="28"/>
          <w:szCs w:val="28"/>
        </w:rPr>
        <w:t>日收到贵公司</w:t>
      </w:r>
      <w:r>
        <w:rPr>
          <w:rFonts w:ascii="宋体" w:hAnsi="宋体" w:eastAsia="宋体" w:cs="宋体"/>
          <w:spacing w:val="-136"/>
          <w:sz w:val="28"/>
          <w:szCs w:val="28"/>
        </w:rPr>
        <w:t xml:space="preserve"> </w:t>
      </w:r>
      <w:r>
        <w:rPr>
          <w:rFonts w:ascii="宋体" w:hAnsi="宋体" w:eastAsia="宋体" w:cs="宋体"/>
          <w:spacing w:val="5"/>
          <w:sz w:val="28"/>
          <w:szCs w:val="28"/>
          <w:u w:val="single" w:color="auto"/>
        </w:rPr>
        <w:t xml:space="preserve">               </w:t>
      </w:r>
      <w:r>
        <w:rPr>
          <w:rFonts w:ascii="宋体" w:hAnsi="宋体" w:eastAsia="宋体" w:cs="宋体"/>
          <w:spacing w:val="-125"/>
          <w:sz w:val="28"/>
          <w:szCs w:val="28"/>
        </w:rPr>
        <w:t xml:space="preserve"> </w:t>
      </w:r>
      <w:r>
        <w:rPr>
          <w:rFonts w:ascii="宋体" w:hAnsi="宋体" w:eastAsia="宋体" w:cs="宋体"/>
          <w:spacing w:val="-3"/>
          <w:sz w:val="28"/>
          <w:szCs w:val="28"/>
        </w:rPr>
        <w:t>工程（项目名</w:t>
      </w:r>
    </w:p>
    <w:p w14:paraId="1366644A">
      <w:pPr>
        <w:spacing w:before="291" w:line="411" w:lineRule="auto"/>
        <w:ind w:left="1" w:hanging="1"/>
        <w:jc w:val="both"/>
        <w:rPr>
          <w:rFonts w:ascii="宋体" w:hAnsi="宋体" w:eastAsia="宋体" w:cs="宋体"/>
          <w:sz w:val="28"/>
          <w:szCs w:val="28"/>
        </w:rPr>
      </w:pPr>
      <w:r>
        <w:rPr>
          <w:rFonts w:ascii="宋体" w:hAnsi="宋体" w:eastAsia="宋体" w:cs="宋体"/>
          <w:spacing w:val="-2"/>
          <w:sz w:val="28"/>
          <w:szCs w:val="28"/>
        </w:rPr>
        <w:t>称）</w:t>
      </w:r>
      <w:r>
        <w:rPr>
          <w:rFonts w:ascii="宋体" w:hAnsi="宋体" w:eastAsia="宋体" w:cs="宋体"/>
          <w:spacing w:val="-2"/>
          <w:sz w:val="28"/>
          <w:szCs w:val="28"/>
          <w:u w:val="single" w:color="auto"/>
        </w:rPr>
        <w:t xml:space="preserve">                    </w:t>
      </w:r>
      <w:r>
        <w:rPr>
          <w:rFonts w:ascii="宋体" w:hAnsi="宋体" w:eastAsia="宋体" w:cs="宋体"/>
          <w:spacing w:val="-115"/>
          <w:sz w:val="28"/>
          <w:szCs w:val="28"/>
        </w:rPr>
        <w:t xml:space="preserve"> </w:t>
      </w:r>
      <w:r>
        <w:rPr>
          <w:rFonts w:ascii="宋体" w:hAnsi="宋体" w:eastAsia="宋体" w:cs="宋体"/>
          <w:spacing w:val="-2"/>
          <w:sz w:val="28"/>
          <w:szCs w:val="28"/>
        </w:rPr>
        <w:t>分包（分包内容）询</w:t>
      </w:r>
      <w:r>
        <w:rPr>
          <w:rFonts w:hint="eastAsia" w:ascii="宋体" w:hAnsi="宋体" w:eastAsia="宋体" w:cs="宋体"/>
          <w:spacing w:val="-2"/>
          <w:sz w:val="28"/>
          <w:szCs w:val="28"/>
          <w:lang w:val="en-US" w:eastAsia="zh-CN"/>
        </w:rPr>
        <w:t>比</w:t>
      </w:r>
      <w:r>
        <w:rPr>
          <w:rFonts w:ascii="宋体" w:hAnsi="宋体" w:eastAsia="宋体" w:cs="宋体"/>
          <w:spacing w:val="-2"/>
          <w:sz w:val="28"/>
          <w:szCs w:val="28"/>
        </w:rPr>
        <w:t>采购文件，在我公司认真研究询</w:t>
      </w:r>
      <w:r>
        <w:rPr>
          <w:rFonts w:hint="eastAsia" w:ascii="宋体" w:hAnsi="宋体" w:eastAsia="宋体" w:cs="宋体"/>
          <w:spacing w:val="-2"/>
          <w:sz w:val="28"/>
          <w:szCs w:val="28"/>
          <w:lang w:val="en-US" w:eastAsia="zh-CN"/>
        </w:rPr>
        <w:t>比</w:t>
      </w:r>
      <w:r>
        <w:rPr>
          <w:rFonts w:ascii="宋体" w:hAnsi="宋体" w:eastAsia="宋体" w:cs="宋体"/>
          <w:spacing w:val="-2"/>
          <w:sz w:val="28"/>
          <w:szCs w:val="28"/>
        </w:rPr>
        <w:t>文件所述内容后，结合我公司实力，认为我公司有能力承担该施工任务，在此特</w:t>
      </w:r>
      <w:r>
        <w:rPr>
          <w:rFonts w:hint="eastAsia" w:ascii="宋体" w:hAnsi="宋体" w:eastAsia="宋体" w:cs="宋体"/>
          <w:spacing w:val="-2"/>
          <w:sz w:val="28"/>
          <w:szCs w:val="28"/>
          <w:lang w:eastAsia="zh-CN"/>
        </w:rPr>
        <w:t>做</w:t>
      </w:r>
      <w:r>
        <w:rPr>
          <w:rFonts w:ascii="宋体" w:hAnsi="宋体" w:eastAsia="宋体" w:cs="宋体"/>
          <w:spacing w:val="-2"/>
          <w:sz w:val="28"/>
          <w:szCs w:val="28"/>
        </w:rPr>
        <w:t>如下声明：</w:t>
      </w:r>
    </w:p>
    <w:p w14:paraId="1B415B71">
      <w:pPr>
        <w:numPr>
          <w:ilvl w:val="0"/>
          <w:numId w:val="1"/>
        </w:numPr>
        <w:spacing w:line="480" w:lineRule="auto"/>
        <w:ind w:firstLine="278" w:firstLineChars="100"/>
        <w:rPr>
          <w:rFonts w:ascii="宋体" w:hAnsi="宋体" w:eastAsia="宋体" w:cs="宋体"/>
          <w:spacing w:val="-1"/>
          <w:sz w:val="28"/>
          <w:szCs w:val="28"/>
        </w:rPr>
      </w:pPr>
      <w:r>
        <w:rPr>
          <w:rFonts w:ascii="宋体" w:hAnsi="宋体" w:eastAsia="宋体" w:cs="宋体"/>
          <w:spacing w:val="-1"/>
          <w:sz w:val="28"/>
          <w:szCs w:val="28"/>
        </w:rPr>
        <w:t>我公司已经全面理解，确认并接受该询</w:t>
      </w:r>
      <w:r>
        <w:rPr>
          <w:rFonts w:hint="eastAsia" w:ascii="宋体" w:hAnsi="宋体" w:eastAsia="宋体" w:cs="宋体"/>
          <w:spacing w:val="-1"/>
          <w:sz w:val="28"/>
          <w:szCs w:val="28"/>
          <w:lang w:val="en-US" w:eastAsia="zh-CN"/>
        </w:rPr>
        <w:t>比</w:t>
      </w:r>
      <w:r>
        <w:rPr>
          <w:rFonts w:ascii="宋体" w:hAnsi="宋体" w:eastAsia="宋体" w:cs="宋体"/>
          <w:spacing w:val="-1"/>
          <w:sz w:val="28"/>
          <w:szCs w:val="28"/>
        </w:rPr>
        <w:t>文件中各项要求。</w:t>
      </w:r>
    </w:p>
    <w:p w14:paraId="5E456AB7">
      <w:pPr>
        <w:numPr>
          <w:ilvl w:val="0"/>
          <w:numId w:val="1"/>
        </w:numPr>
        <w:spacing w:line="480" w:lineRule="auto"/>
        <w:ind w:left="0" w:leftChars="0" w:firstLine="276" w:firstLineChars="100"/>
        <w:rPr>
          <w:rFonts w:ascii="宋体" w:hAnsi="宋体" w:eastAsia="宋体" w:cs="宋体"/>
          <w:spacing w:val="-4"/>
          <w:sz w:val="28"/>
          <w:szCs w:val="28"/>
        </w:rPr>
      </w:pPr>
      <w:r>
        <w:rPr>
          <w:rFonts w:ascii="宋体" w:hAnsi="宋体" w:eastAsia="宋体" w:cs="宋体"/>
          <w:spacing w:val="-2"/>
          <w:sz w:val="28"/>
          <w:szCs w:val="28"/>
        </w:rPr>
        <w:t>我公司将派遣</w:t>
      </w:r>
      <w:r>
        <w:rPr>
          <w:rFonts w:ascii="宋体" w:hAnsi="宋体" w:eastAsia="宋体" w:cs="宋体"/>
          <w:spacing w:val="-2"/>
          <w:sz w:val="28"/>
          <w:szCs w:val="28"/>
          <w:u w:val="single" w:color="auto"/>
        </w:rPr>
        <w:t xml:space="preserve">        </w:t>
      </w:r>
      <w:r>
        <w:rPr>
          <w:rFonts w:ascii="宋体" w:hAnsi="宋体" w:eastAsia="宋体" w:cs="宋体"/>
          <w:spacing w:val="-2"/>
          <w:sz w:val="28"/>
          <w:szCs w:val="28"/>
        </w:rPr>
        <w:t>（身份证号</w:t>
      </w:r>
      <w:r>
        <w:rPr>
          <w:rFonts w:ascii="宋体" w:hAnsi="宋体" w:eastAsia="宋体" w:cs="宋体"/>
          <w:spacing w:val="-13"/>
          <w:sz w:val="28"/>
          <w:szCs w:val="28"/>
        </w:rPr>
        <w:t>：</w:t>
      </w:r>
      <w:r>
        <w:rPr>
          <w:rFonts w:ascii="宋体" w:hAnsi="宋体" w:eastAsia="宋体" w:cs="宋体"/>
          <w:sz w:val="28"/>
          <w:szCs w:val="28"/>
          <w:u w:val="single" w:color="auto"/>
        </w:rPr>
        <w:t xml:space="preserve">                          </w:t>
      </w:r>
      <w:r>
        <w:rPr>
          <w:rFonts w:ascii="宋体" w:hAnsi="宋体" w:eastAsia="宋体" w:cs="宋体"/>
          <w:spacing w:val="-13"/>
          <w:sz w:val="28"/>
          <w:szCs w:val="28"/>
        </w:rPr>
        <w:t>）</w:t>
      </w:r>
      <w:r>
        <w:rPr>
          <w:rFonts w:ascii="宋体" w:hAnsi="宋体" w:eastAsia="宋体" w:cs="宋体"/>
          <w:spacing w:val="-2"/>
          <w:sz w:val="28"/>
          <w:szCs w:val="28"/>
        </w:rPr>
        <w:t>作为该工程项目负责人，代表我公司与贵公司就该工程投标及施工方案有关事宜进</w:t>
      </w:r>
      <w:r>
        <w:rPr>
          <w:rFonts w:ascii="宋体" w:hAnsi="宋体" w:eastAsia="宋体" w:cs="宋体"/>
          <w:spacing w:val="-4"/>
          <w:sz w:val="28"/>
          <w:szCs w:val="28"/>
        </w:rPr>
        <w:t>行接洽。</w:t>
      </w:r>
    </w:p>
    <w:p w14:paraId="76666ED9">
      <w:pPr>
        <w:numPr>
          <w:ilvl w:val="0"/>
          <w:numId w:val="0"/>
        </w:numPr>
        <w:spacing w:line="480" w:lineRule="auto"/>
        <w:ind w:leftChars="100"/>
        <w:rPr>
          <w:rFonts w:ascii="宋体" w:hAnsi="宋体" w:eastAsia="宋体" w:cs="宋体"/>
          <w:spacing w:val="-4"/>
          <w:sz w:val="28"/>
          <w:szCs w:val="28"/>
        </w:rPr>
      </w:pPr>
      <w:r>
        <w:rPr>
          <w:rFonts w:hint="eastAsia" w:ascii="宋体" w:hAnsi="宋体" w:eastAsia="宋体" w:cs="宋体"/>
          <w:spacing w:val="-4"/>
          <w:sz w:val="28"/>
          <w:szCs w:val="28"/>
          <w:lang w:val="en-US" w:eastAsia="zh-CN"/>
        </w:rPr>
        <w:t>三、</w:t>
      </w:r>
      <w:r>
        <w:rPr>
          <w:rFonts w:hint="eastAsia" w:ascii="宋体" w:hAnsi="宋体" w:eastAsia="宋体" w:cs="宋体"/>
          <w:spacing w:val="-4"/>
          <w:sz w:val="28"/>
          <w:szCs w:val="28"/>
        </w:rPr>
        <w:t>愿意以含税价人民币(大写)</w:t>
      </w:r>
      <w:r>
        <w:rPr>
          <w:rFonts w:hint="eastAsia" w:ascii="宋体" w:hAnsi="宋体" w:eastAsia="宋体" w:cs="宋体"/>
          <w:spacing w:val="-4"/>
          <w:sz w:val="28"/>
          <w:szCs w:val="28"/>
          <w:u w:val="single"/>
        </w:rPr>
        <w:t xml:space="preserve">    </w:t>
      </w:r>
      <w:r>
        <w:rPr>
          <w:rFonts w:hint="eastAsia" w:ascii="宋体" w:hAnsi="宋体" w:eastAsia="宋体" w:cs="宋体"/>
          <w:spacing w:val="-4"/>
          <w:sz w:val="28"/>
          <w:szCs w:val="28"/>
          <w:u w:val="single"/>
          <w:lang w:val="en-US" w:eastAsia="zh-CN"/>
        </w:rPr>
        <w:t xml:space="preserve"> </w:t>
      </w:r>
      <w:r>
        <w:rPr>
          <w:rFonts w:hint="eastAsia" w:ascii="宋体" w:hAnsi="宋体" w:eastAsia="宋体" w:cs="宋体"/>
          <w:spacing w:val="-4"/>
          <w:sz w:val="28"/>
          <w:szCs w:val="28"/>
          <w:u w:val="single"/>
        </w:rPr>
        <w:t xml:space="preserve">  </w:t>
      </w:r>
      <w:r>
        <w:rPr>
          <w:rFonts w:hint="eastAsia" w:ascii="宋体" w:hAnsi="宋体" w:eastAsia="宋体" w:cs="宋体"/>
          <w:spacing w:val="-4"/>
          <w:sz w:val="28"/>
          <w:szCs w:val="28"/>
        </w:rPr>
        <w:t xml:space="preserve">(¥ </w:t>
      </w:r>
      <w:r>
        <w:rPr>
          <w:rFonts w:hint="eastAsia" w:ascii="宋体" w:hAnsi="宋体" w:eastAsia="宋体" w:cs="宋体"/>
          <w:spacing w:val="-4"/>
          <w:sz w:val="28"/>
          <w:szCs w:val="28"/>
          <w:u w:val="single"/>
        </w:rPr>
        <w:t xml:space="preserve">    </w:t>
      </w:r>
      <w:r>
        <w:rPr>
          <w:rFonts w:hint="eastAsia" w:ascii="宋体" w:hAnsi="宋体" w:eastAsia="宋体" w:cs="宋体"/>
          <w:spacing w:val="-4"/>
          <w:sz w:val="28"/>
          <w:szCs w:val="28"/>
          <w:u w:val="single"/>
          <w:lang w:val="en-US" w:eastAsia="zh-CN"/>
        </w:rPr>
        <w:t xml:space="preserve"> </w:t>
      </w:r>
      <w:r>
        <w:rPr>
          <w:rFonts w:hint="eastAsia" w:ascii="宋体" w:hAnsi="宋体" w:eastAsia="宋体" w:cs="宋体"/>
          <w:spacing w:val="-4"/>
          <w:sz w:val="28"/>
          <w:szCs w:val="28"/>
          <w:u w:val="single"/>
        </w:rPr>
        <w:t xml:space="preserve"> </w:t>
      </w:r>
      <w:r>
        <w:rPr>
          <w:rFonts w:hint="eastAsia" w:ascii="宋体" w:hAnsi="宋体" w:eastAsia="宋体" w:cs="宋体"/>
          <w:spacing w:val="-4"/>
          <w:sz w:val="28"/>
          <w:szCs w:val="28"/>
        </w:rPr>
        <w:t>)的报价完成/提供本项目工程/货物/服务，并按合同约定履行义务。</w:t>
      </w:r>
    </w:p>
    <w:p w14:paraId="32CF09FF">
      <w:pPr>
        <w:spacing w:line="480" w:lineRule="auto"/>
        <w:ind w:firstLine="278" w:firstLineChars="100"/>
        <w:rPr>
          <w:rFonts w:ascii="宋体" w:hAnsi="宋体" w:eastAsia="宋体" w:cs="宋体"/>
          <w:sz w:val="28"/>
          <w:szCs w:val="28"/>
        </w:rPr>
      </w:pPr>
      <w:r>
        <w:rPr>
          <w:rFonts w:hint="eastAsia" w:ascii="宋体" w:hAnsi="宋体" w:eastAsia="宋体" w:cs="宋体"/>
          <w:spacing w:val="-1"/>
          <w:sz w:val="28"/>
          <w:szCs w:val="28"/>
          <w:lang w:val="en-US" w:eastAsia="zh-CN"/>
        </w:rPr>
        <w:t>四、</w:t>
      </w:r>
      <w:r>
        <w:rPr>
          <w:rFonts w:ascii="宋体" w:hAnsi="宋体" w:eastAsia="宋体" w:cs="宋体"/>
          <w:spacing w:val="-1"/>
          <w:sz w:val="28"/>
          <w:szCs w:val="28"/>
        </w:rPr>
        <w:t>我公司对其所签署的分包工程询</w:t>
      </w:r>
      <w:r>
        <w:rPr>
          <w:rFonts w:hint="eastAsia" w:ascii="宋体" w:hAnsi="宋体" w:eastAsia="宋体" w:cs="宋体"/>
          <w:spacing w:val="-1"/>
          <w:sz w:val="28"/>
          <w:szCs w:val="28"/>
          <w:lang w:val="en-US" w:eastAsia="zh-CN"/>
        </w:rPr>
        <w:t>比</w:t>
      </w:r>
      <w:r>
        <w:rPr>
          <w:rFonts w:ascii="宋体" w:hAnsi="宋体" w:eastAsia="宋体" w:cs="宋体"/>
          <w:spacing w:val="-1"/>
          <w:sz w:val="28"/>
          <w:szCs w:val="28"/>
        </w:rPr>
        <w:t>及响应文件予以确认。</w:t>
      </w:r>
    </w:p>
    <w:p w14:paraId="3B1B04E5">
      <w:pPr>
        <w:pStyle w:val="3"/>
        <w:rPr>
          <w:sz w:val="28"/>
          <w:szCs w:val="28"/>
        </w:rPr>
      </w:pPr>
    </w:p>
    <w:p w14:paraId="73ED3D0B">
      <w:pPr>
        <w:pStyle w:val="3"/>
        <w:rPr>
          <w:sz w:val="28"/>
          <w:szCs w:val="28"/>
        </w:rPr>
      </w:pPr>
    </w:p>
    <w:p w14:paraId="5B411C2A">
      <w:pPr>
        <w:spacing w:before="91" w:line="221" w:lineRule="auto"/>
        <w:ind w:left="437"/>
        <w:rPr>
          <w:rFonts w:ascii="宋体" w:hAnsi="宋体" w:eastAsia="宋体" w:cs="宋体"/>
          <w:sz w:val="28"/>
          <w:szCs w:val="28"/>
        </w:rPr>
      </w:pPr>
      <w:r>
        <w:rPr>
          <w:rFonts w:ascii="宋体" w:hAnsi="宋体" w:eastAsia="宋体" w:cs="宋体"/>
          <w:spacing w:val="-3"/>
          <w:sz w:val="28"/>
          <w:szCs w:val="28"/>
        </w:rPr>
        <w:t>单位名称：</w:t>
      </w:r>
    </w:p>
    <w:p w14:paraId="7587BC19">
      <w:pPr>
        <w:pStyle w:val="3"/>
        <w:spacing w:line="271" w:lineRule="auto"/>
        <w:rPr>
          <w:sz w:val="28"/>
          <w:szCs w:val="28"/>
        </w:rPr>
      </w:pPr>
    </w:p>
    <w:p w14:paraId="346D17E6">
      <w:pPr>
        <w:pStyle w:val="3"/>
        <w:spacing w:line="272" w:lineRule="auto"/>
        <w:rPr>
          <w:sz w:val="28"/>
          <w:szCs w:val="28"/>
        </w:rPr>
      </w:pPr>
    </w:p>
    <w:p w14:paraId="26C0819F">
      <w:pPr>
        <w:pStyle w:val="3"/>
        <w:spacing w:line="272" w:lineRule="auto"/>
        <w:rPr>
          <w:sz w:val="28"/>
          <w:szCs w:val="28"/>
        </w:rPr>
      </w:pPr>
    </w:p>
    <w:p w14:paraId="3835A829">
      <w:pPr>
        <w:spacing w:before="92" w:line="221" w:lineRule="auto"/>
        <w:ind w:left="436"/>
        <w:rPr>
          <w:rFonts w:ascii="宋体" w:hAnsi="宋体" w:eastAsia="宋体" w:cs="宋体"/>
          <w:sz w:val="28"/>
          <w:szCs w:val="28"/>
        </w:rPr>
      </w:pPr>
      <w:r>
        <w:rPr>
          <w:rFonts w:ascii="宋体" w:hAnsi="宋体" w:eastAsia="宋体" w:cs="宋体"/>
          <w:spacing w:val="-2"/>
          <w:sz w:val="28"/>
          <w:szCs w:val="28"/>
        </w:rPr>
        <w:t>法定代表人：</w:t>
      </w:r>
    </w:p>
    <w:p w14:paraId="0C542A2A">
      <w:pPr>
        <w:pStyle w:val="3"/>
        <w:spacing w:line="272" w:lineRule="auto"/>
        <w:rPr>
          <w:sz w:val="28"/>
          <w:szCs w:val="28"/>
        </w:rPr>
      </w:pPr>
    </w:p>
    <w:p w14:paraId="1595689D">
      <w:pPr>
        <w:pStyle w:val="3"/>
        <w:spacing w:line="272" w:lineRule="auto"/>
        <w:rPr>
          <w:sz w:val="28"/>
          <w:szCs w:val="28"/>
        </w:rPr>
      </w:pPr>
    </w:p>
    <w:p w14:paraId="67FCE509">
      <w:pPr>
        <w:pStyle w:val="3"/>
        <w:spacing w:line="272" w:lineRule="auto"/>
        <w:rPr>
          <w:sz w:val="28"/>
          <w:szCs w:val="28"/>
        </w:rPr>
      </w:pPr>
    </w:p>
    <w:p w14:paraId="5D3EC2AF">
      <w:pPr>
        <w:spacing w:before="92" w:line="221" w:lineRule="auto"/>
        <w:ind w:left="436"/>
        <w:rPr>
          <w:rFonts w:ascii="宋体" w:hAnsi="宋体" w:eastAsia="宋体" w:cs="宋体"/>
          <w:sz w:val="28"/>
          <w:szCs w:val="28"/>
        </w:rPr>
      </w:pPr>
      <w:r>
        <w:rPr>
          <w:rFonts w:ascii="宋体" w:hAnsi="宋体" w:eastAsia="宋体" w:cs="宋体"/>
          <w:spacing w:val="-10"/>
          <w:sz w:val="28"/>
          <w:szCs w:val="28"/>
        </w:rPr>
        <w:t>年</w:t>
      </w:r>
      <w:r>
        <w:rPr>
          <w:rFonts w:ascii="宋体" w:hAnsi="宋体" w:eastAsia="宋体" w:cs="宋体"/>
          <w:spacing w:val="4"/>
          <w:sz w:val="28"/>
          <w:szCs w:val="28"/>
        </w:rPr>
        <w:t xml:space="preserve">    </w:t>
      </w:r>
      <w:r>
        <w:rPr>
          <w:rFonts w:ascii="宋体" w:hAnsi="宋体" w:eastAsia="宋体" w:cs="宋体"/>
          <w:spacing w:val="-10"/>
          <w:sz w:val="28"/>
          <w:szCs w:val="28"/>
        </w:rPr>
        <w:t>月</w:t>
      </w:r>
      <w:r>
        <w:rPr>
          <w:rFonts w:ascii="宋体" w:hAnsi="宋体" w:eastAsia="宋体" w:cs="宋体"/>
          <w:spacing w:val="15"/>
          <w:sz w:val="28"/>
          <w:szCs w:val="28"/>
        </w:rPr>
        <w:t xml:space="preserve">    </w:t>
      </w:r>
      <w:r>
        <w:rPr>
          <w:rFonts w:ascii="宋体" w:hAnsi="宋体" w:eastAsia="宋体" w:cs="宋体"/>
          <w:spacing w:val="-10"/>
          <w:sz w:val="28"/>
          <w:szCs w:val="28"/>
        </w:rPr>
        <w:t>日</w:t>
      </w:r>
    </w:p>
    <w:p w14:paraId="2431DA2B">
      <w:pPr>
        <w:spacing w:line="221" w:lineRule="auto"/>
        <w:rPr>
          <w:rFonts w:ascii="宋体" w:hAnsi="宋体" w:eastAsia="宋体" w:cs="宋体"/>
          <w:sz w:val="28"/>
          <w:szCs w:val="28"/>
        </w:rPr>
        <w:sectPr>
          <w:footerReference r:id="rId9" w:type="default"/>
          <w:pgSz w:w="11906" w:h="16839"/>
          <w:pgMar w:top="400" w:right="1079" w:bottom="1053" w:left="1089" w:header="0" w:footer="783" w:gutter="0"/>
          <w:pgNumType w:fmt="decimal"/>
          <w:cols w:space="720" w:num="1"/>
        </w:sectPr>
      </w:pPr>
    </w:p>
    <w:p w14:paraId="28C00C00">
      <w:pPr>
        <w:pStyle w:val="3"/>
        <w:spacing w:line="271" w:lineRule="auto"/>
      </w:pPr>
    </w:p>
    <w:p w14:paraId="3CBD77D8">
      <w:pPr>
        <w:pStyle w:val="3"/>
        <w:spacing w:line="271" w:lineRule="auto"/>
      </w:pPr>
    </w:p>
    <w:p w14:paraId="4A769FC1">
      <w:pPr>
        <w:pStyle w:val="3"/>
        <w:spacing w:line="272" w:lineRule="auto"/>
      </w:pPr>
    </w:p>
    <w:p w14:paraId="6CE3B2CB">
      <w:pPr>
        <w:pStyle w:val="3"/>
        <w:spacing w:line="272" w:lineRule="auto"/>
      </w:pPr>
    </w:p>
    <w:p w14:paraId="166D9C7C">
      <w:pPr>
        <w:spacing w:before="101" w:line="225" w:lineRule="auto"/>
        <w:ind w:left="2953"/>
        <w:rPr>
          <w:rFonts w:ascii="宋体" w:hAnsi="宋体" w:eastAsia="宋体" w:cs="宋体"/>
          <w:sz w:val="31"/>
          <w:szCs w:val="31"/>
        </w:rPr>
      </w:pPr>
      <w:r>
        <w:rPr>
          <w:rFonts w:ascii="宋体" w:hAnsi="宋体" w:eastAsia="宋体" w:cs="宋体"/>
          <w:b/>
          <w:bCs/>
          <w:spacing w:val="6"/>
          <w:sz w:val="31"/>
          <w:szCs w:val="31"/>
        </w:rPr>
        <w:t>二、法定代表人授权委托书</w:t>
      </w:r>
    </w:p>
    <w:p w14:paraId="2078DCBB">
      <w:pPr>
        <w:pStyle w:val="3"/>
        <w:spacing w:line="257" w:lineRule="auto"/>
      </w:pPr>
    </w:p>
    <w:p w14:paraId="3CAD44DB">
      <w:pPr>
        <w:pStyle w:val="3"/>
        <w:spacing w:line="257" w:lineRule="auto"/>
      </w:pPr>
    </w:p>
    <w:p w14:paraId="0629AEDA">
      <w:pPr>
        <w:pStyle w:val="3"/>
        <w:spacing w:line="258" w:lineRule="auto"/>
      </w:pPr>
    </w:p>
    <w:p w14:paraId="74268703">
      <w:pPr>
        <w:pStyle w:val="3"/>
        <w:spacing w:line="258" w:lineRule="auto"/>
      </w:pPr>
    </w:p>
    <w:p w14:paraId="72C789E0">
      <w:pPr>
        <w:spacing w:before="78" w:line="432" w:lineRule="auto"/>
        <w:ind w:firstLine="481"/>
        <w:jc w:val="both"/>
        <w:rPr>
          <w:rFonts w:ascii="宋体" w:hAnsi="宋体" w:eastAsia="宋体" w:cs="宋体"/>
          <w:sz w:val="28"/>
          <w:szCs w:val="28"/>
        </w:rPr>
      </w:pPr>
      <w:r>
        <w:rPr>
          <w:rFonts w:ascii="宋体" w:hAnsi="宋体" w:eastAsia="宋体" w:cs="宋体"/>
          <w:spacing w:val="-2"/>
          <w:sz w:val="28"/>
          <w:szCs w:val="28"/>
        </w:rPr>
        <w:t>本授权委托书声明：我</w:t>
      </w:r>
      <w:r>
        <w:rPr>
          <w:rFonts w:ascii="宋体" w:hAnsi="宋体" w:eastAsia="宋体" w:cs="宋体"/>
          <w:spacing w:val="-2"/>
          <w:sz w:val="28"/>
          <w:szCs w:val="28"/>
          <w:u w:val="single" w:color="auto"/>
        </w:rPr>
        <w:t xml:space="preserve">         </w:t>
      </w:r>
      <w:r>
        <w:rPr>
          <w:rFonts w:ascii="宋体" w:hAnsi="宋体" w:eastAsia="宋体" w:cs="宋体"/>
          <w:spacing w:val="-2"/>
          <w:sz w:val="28"/>
          <w:szCs w:val="28"/>
        </w:rPr>
        <w:t>（姓名）系</w:t>
      </w:r>
      <w:r>
        <w:rPr>
          <w:rFonts w:ascii="宋体" w:hAnsi="宋体" w:eastAsia="宋体" w:cs="宋体"/>
          <w:spacing w:val="-2"/>
          <w:sz w:val="28"/>
          <w:szCs w:val="28"/>
          <w:u w:val="single" w:color="auto"/>
        </w:rPr>
        <w:t xml:space="preserve">                 </w:t>
      </w:r>
      <w:r>
        <w:rPr>
          <w:rFonts w:ascii="宋体" w:hAnsi="宋体" w:eastAsia="宋体" w:cs="宋体"/>
          <w:spacing w:val="-2"/>
          <w:sz w:val="28"/>
          <w:szCs w:val="28"/>
        </w:rPr>
        <w:t>（分包单位名称）的法定</w:t>
      </w:r>
      <w:r>
        <w:rPr>
          <w:rFonts w:ascii="宋体" w:hAnsi="宋体" w:eastAsia="宋体" w:cs="宋体"/>
          <w:spacing w:val="-4"/>
          <w:sz w:val="28"/>
          <w:szCs w:val="28"/>
        </w:rPr>
        <w:t>代表人，现授权委托</w:t>
      </w:r>
      <w:r>
        <w:rPr>
          <w:rFonts w:ascii="宋体" w:hAnsi="宋体" w:eastAsia="宋体" w:cs="宋体"/>
          <w:spacing w:val="-4"/>
          <w:sz w:val="28"/>
          <w:szCs w:val="28"/>
          <w:u w:val="single" w:color="auto"/>
        </w:rPr>
        <w:t xml:space="preserve">        </w:t>
      </w:r>
      <w:r>
        <w:rPr>
          <w:rFonts w:ascii="宋体" w:hAnsi="宋体" w:eastAsia="宋体" w:cs="宋体"/>
          <w:spacing w:val="-4"/>
          <w:sz w:val="28"/>
          <w:szCs w:val="28"/>
        </w:rPr>
        <w:t>（姓名）为我的代理人，以</w:t>
      </w:r>
      <w:r>
        <w:rPr>
          <w:rFonts w:ascii="宋体" w:hAnsi="宋体" w:eastAsia="宋体" w:cs="宋体"/>
          <w:spacing w:val="-5"/>
          <w:sz w:val="28"/>
          <w:szCs w:val="28"/>
        </w:rPr>
        <w:t>本公司的名义参加</w:t>
      </w:r>
      <w:r>
        <w:rPr>
          <w:rFonts w:ascii="宋体" w:hAnsi="宋体" w:eastAsia="宋体" w:cs="宋体"/>
          <w:spacing w:val="-5"/>
          <w:sz w:val="28"/>
          <w:szCs w:val="28"/>
          <w:u w:val="single" w:color="auto"/>
        </w:rPr>
        <w:t xml:space="preserve">               </w:t>
      </w:r>
      <w:r>
        <w:rPr>
          <w:rFonts w:ascii="宋体" w:hAnsi="宋体" w:eastAsia="宋体" w:cs="宋体"/>
          <w:spacing w:val="-108"/>
          <w:sz w:val="28"/>
          <w:szCs w:val="28"/>
        </w:rPr>
        <w:t xml:space="preserve"> </w:t>
      </w:r>
      <w:r>
        <w:rPr>
          <w:rFonts w:ascii="宋体" w:hAnsi="宋体" w:eastAsia="宋体" w:cs="宋体"/>
          <w:spacing w:val="-5"/>
          <w:sz w:val="28"/>
          <w:szCs w:val="28"/>
        </w:rPr>
        <w:t>工</w:t>
      </w:r>
      <w:r>
        <w:rPr>
          <w:rFonts w:ascii="宋体" w:hAnsi="宋体" w:eastAsia="宋体" w:cs="宋体"/>
          <w:sz w:val="28"/>
          <w:szCs w:val="28"/>
        </w:rPr>
        <w:t>程（项目名称）</w:t>
      </w:r>
      <w:r>
        <w:rPr>
          <w:rFonts w:ascii="宋体" w:hAnsi="宋体" w:eastAsia="宋体" w:cs="宋体"/>
          <w:sz w:val="28"/>
          <w:szCs w:val="28"/>
          <w:u w:val="single" w:color="auto"/>
        </w:rPr>
        <w:t xml:space="preserve">           </w:t>
      </w:r>
      <w:r>
        <w:rPr>
          <w:rFonts w:ascii="宋体" w:hAnsi="宋体" w:eastAsia="宋体" w:cs="宋体"/>
          <w:spacing w:val="-108"/>
          <w:sz w:val="28"/>
          <w:szCs w:val="28"/>
        </w:rPr>
        <w:t xml:space="preserve"> </w:t>
      </w:r>
      <w:r>
        <w:rPr>
          <w:rFonts w:ascii="宋体" w:hAnsi="宋体" w:eastAsia="宋体" w:cs="宋体"/>
          <w:sz w:val="28"/>
          <w:szCs w:val="28"/>
        </w:rPr>
        <w:t>分包（分包内</w:t>
      </w:r>
      <w:r>
        <w:rPr>
          <w:rFonts w:ascii="宋体" w:hAnsi="宋体" w:eastAsia="宋体" w:cs="宋体"/>
          <w:spacing w:val="-1"/>
          <w:sz w:val="28"/>
          <w:szCs w:val="28"/>
        </w:rPr>
        <w:t>容）的询</w:t>
      </w:r>
      <w:r>
        <w:rPr>
          <w:rFonts w:hint="eastAsia" w:ascii="宋体" w:hAnsi="宋体" w:eastAsia="宋体" w:cs="宋体"/>
          <w:spacing w:val="-1"/>
          <w:sz w:val="28"/>
          <w:szCs w:val="28"/>
          <w:lang w:val="en-US" w:eastAsia="zh-CN"/>
        </w:rPr>
        <w:t>比</w:t>
      </w:r>
      <w:r>
        <w:rPr>
          <w:rFonts w:ascii="宋体" w:hAnsi="宋体" w:eastAsia="宋体" w:cs="宋体"/>
          <w:spacing w:val="-1"/>
          <w:sz w:val="28"/>
          <w:szCs w:val="28"/>
        </w:rPr>
        <w:t>。授权委托人在询</w:t>
      </w:r>
      <w:r>
        <w:rPr>
          <w:rFonts w:hint="eastAsia" w:ascii="宋体" w:hAnsi="宋体" w:eastAsia="宋体" w:cs="宋体"/>
          <w:spacing w:val="-1"/>
          <w:sz w:val="28"/>
          <w:szCs w:val="28"/>
          <w:lang w:val="en-US" w:eastAsia="zh-CN"/>
        </w:rPr>
        <w:t>比</w:t>
      </w:r>
      <w:r>
        <w:rPr>
          <w:rFonts w:ascii="宋体" w:hAnsi="宋体" w:eastAsia="宋体" w:cs="宋体"/>
          <w:spacing w:val="-1"/>
          <w:sz w:val="28"/>
          <w:szCs w:val="28"/>
        </w:rPr>
        <w:t>、合同谈判过程中</w:t>
      </w:r>
      <w:r>
        <w:rPr>
          <w:rFonts w:ascii="宋体" w:hAnsi="宋体" w:eastAsia="宋体" w:cs="宋体"/>
          <w:sz w:val="28"/>
          <w:szCs w:val="28"/>
        </w:rPr>
        <w:t>所签署的一切文件和处理与之有关的一切事务，我均予以承认，其</w:t>
      </w:r>
      <w:r>
        <w:rPr>
          <w:rFonts w:ascii="宋体" w:hAnsi="宋体" w:eastAsia="宋体" w:cs="宋体"/>
          <w:spacing w:val="-1"/>
          <w:sz w:val="28"/>
          <w:szCs w:val="28"/>
        </w:rPr>
        <w:t>法律责任由我方承担。</w:t>
      </w:r>
    </w:p>
    <w:p w14:paraId="0C35D297">
      <w:pPr>
        <w:spacing w:before="150" w:line="219" w:lineRule="auto"/>
        <w:ind w:left="480"/>
        <w:rPr>
          <w:rFonts w:ascii="宋体" w:hAnsi="宋体" w:eastAsia="宋体" w:cs="宋体"/>
          <w:sz w:val="28"/>
          <w:szCs w:val="28"/>
        </w:rPr>
      </w:pPr>
      <w:r>
        <w:rPr>
          <w:rFonts w:ascii="宋体" w:hAnsi="宋体" w:eastAsia="宋体" w:cs="宋体"/>
          <w:spacing w:val="-1"/>
          <w:sz w:val="28"/>
          <w:szCs w:val="28"/>
        </w:rPr>
        <w:t>委托期限：至本项目结束为止</w:t>
      </w:r>
    </w:p>
    <w:p w14:paraId="7909D046">
      <w:pPr>
        <w:spacing w:before="274" w:line="220" w:lineRule="auto"/>
        <w:ind w:left="480"/>
        <w:rPr>
          <w:rFonts w:ascii="宋体" w:hAnsi="宋体" w:eastAsia="宋体" w:cs="宋体"/>
          <w:sz w:val="28"/>
          <w:szCs w:val="28"/>
        </w:rPr>
      </w:pPr>
      <w:r>
        <w:rPr>
          <w:rFonts w:ascii="宋体" w:hAnsi="宋体" w:eastAsia="宋体" w:cs="宋体"/>
          <w:spacing w:val="-2"/>
          <w:sz w:val="28"/>
          <w:szCs w:val="28"/>
        </w:rPr>
        <w:t>特此委托。</w:t>
      </w:r>
    </w:p>
    <w:p w14:paraId="14086DF0">
      <w:pPr>
        <w:pStyle w:val="3"/>
        <w:spacing w:line="351" w:lineRule="auto"/>
        <w:rPr>
          <w:sz w:val="28"/>
          <w:szCs w:val="28"/>
        </w:rPr>
      </w:pPr>
    </w:p>
    <w:p w14:paraId="51F67086">
      <w:pPr>
        <w:spacing w:before="78" w:line="220" w:lineRule="auto"/>
        <w:rPr>
          <w:rFonts w:ascii="宋体" w:hAnsi="宋体" w:eastAsia="宋体" w:cs="宋体"/>
          <w:sz w:val="28"/>
          <w:szCs w:val="28"/>
        </w:rPr>
      </w:pPr>
      <w:r>
        <w:rPr>
          <w:rFonts w:ascii="宋体" w:hAnsi="宋体" w:eastAsia="宋体" w:cs="宋体"/>
          <w:spacing w:val="-2"/>
          <w:sz w:val="28"/>
          <w:szCs w:val="28"/>
        </w:rPr>
        <w:t>代理人姓名：</w:t>
      </w:r>
      <w:r>
        <w:rPr>
          <w:rFonts w:ascii="宋体" w:hAnsi="宋体" w:eastAsia="宋体" w:cs="宋体"/>
          <w:sz w:val="28"/>
          <w:szCs w:val="28"/>
          <w:u w:val="single" w:color="auto"/>
        </w:rPr>
        <w:t xml:space="preserve">             </w:t>
      </w:r>
    </w:p>
    <w:p w14:paraId="19930B34">
      <w:pPr>
        <w:pStyle w:val="3"/>
        <w:spacing w:line="258" w:lineRule="auto"/>
        <w:rPr>
          <w:sz w:val="28"/>
          <w:szCs w:val="28"/>
        </w:rPr>
      </w:pPr>
    </w:p>
    <w:p w14:paraId="19F301F0">
      <w:pPr>
        <w:spacing w:before="78" w:line="221" w:lineRule="auto"/>
        <w:rPr>
          <w:rFonts w:ascii="宋体" w:hAnsi="宋体" w:eastAsia="宋体" w:cs="宋体"/>
          <w:sz w:val="28"/>
          <w:szCs w:val="28"/>
        </w:rPr>
      </w:pPr>
      <w:r>
        <w:rPr>
          <w:rFonts w:ascii="宋体" w:hAnsi="宋体" w:eastAsia="宋体" w:cs="宋体"/>
          <w:spacing w:val="-18"/>
          <w:sz w:val="28"/>
          <w:szCs w:val="28"/>
        </w:rPr>
        <w:t>性</w:t>
      </w:r>
      <w:r>
        <w:rPr>
          <w:rFonts w:ascii="宋体" w:hAnsi="宋体" w:eastAsia="宋体" w:cs="宋体"/>
          <w:spacing w:val="2"/>
          <w:sz w:val="28"/>
          <w:szCs w:val="28"/>
        </w:rPr>
        <w:t xml:space="preserve">      </w:t>
      </w:r>
      <w:r>
        <w:rPr>
          <w:rFonts w:ascii="宋体" w:hAnsi="宋体" w:eastAsia="宋体" w:cs="宋体"/>
          <w:spacing w:val="-18"/>
          <w:sz w:val="28"/>
          <w:szCs w:val="28"/>
        </w:rPr>
        <w:t>别</w:t>
      </w:r>
      <w:r>
        <w:rPr>
          <w:rFonts w:ascii="宋体" w:hAnsi="宋体" w:eastAsia="宋体" w:cs="宋体"/>
          <w:spacing w:val="-89"/>
          <w:sz w:val="28"/>
          <w:szCs w:val="28"/>
        </w:rPr>
        <w:t xml:space="preserve"> </w:t>
      </w:r>
      <w:r>
        <w:rPr>
          <w:rFonts w:ascii="宋体" w:hAnsi="宋体" w:eastAsia="宋体" w:cs="宋体"/>
          <w:spacing w:val="-18"/>
          <w:sz w:val="28"/>
          <w:szCs w:val="28"/>
        </w:rPr>
        <w:t>：</w:t>
      </w:r>
      <w:r>
        <w:rPr>
          <w:rFonts w:ascii="宋体" w:hAnsi="宋体" w:eastAsia="宋体" w:cs="宋体"/>
          <w:sz w:val="28"/>
          <w:szCs w:val="28"/>
          <w:u w:val="single" w:color="auto"/>
        </w:rPr>
        <w:t xml:space="preserve">             </w:t>
      </w:r>
    </w:p>
    <w:p w14:paraId="1490A575">
      <w:pPr>
        <w:pStyle w:val="3"/>
        <w:spacing w:line="257" w:lineRule="auto"/>
        <w:rPr>
          <w:sz w:val="28"/>
          <w:szCs w:val="28"/>
        </w:rPr>
      </w:pPr>
    </w:p>
    <w:p w14:paraId="56848669">
      <w:pPr>
        <w:spacing w:before="78" w:line="219" w:lineRule="auto"/>
        <w:ind w:left="2"/>
        <w:rPr>
          <w:rFonts w:ascii="宋体" w:hAnsi="宋体" w:eastAsia="宋体" w:cs="宋体"/>
          <w:sz w:val="28"/>
          <w:szCs w:val="28"/>
        </w:rPr>
      </w:pPr>
      <w:r>
        <w:rPr>
          <w:rFonts w:ascii="宋体" w:hAnsi="宋体" w:eastAsia="宋体" w:cs="宋体"/>
          <w:spacing w:val="-3"/>
          <w:sz w:val="28"/>
          <w:szCs w:val="28"/>
        </w:rPr>
        <w:t>单位（盖章</w:t>
      </w:r>
      <w:r>
        <w:rPr>
          <w:rFonts w:ascii="宋体" w:hAnsi="宋体" w:eastAsia="宋体" w:cs="宋体"/>
          <w:spacing w:val="1"/>
          <w:sz w:val="28"/>
          <w:szCs w:val="28"/>
        </w:rPr>
        <w:t>）：</w:t>
      </w:r>
      <w:r>
        <w:rPr>
          <w:rFonts w:ascii="宋体" w:hAnsi="宋体" w:eastAsia="宋体" w:cs="宋体"/>
          <w:sz w:val="28"/>
          <w:szCs w:val="28"/>
          <w:u w:val="single" w:color="auto"/>
        </w:rPr>
        <w:t xml:space="preserve">                         </w:t>
      </w:r>
    </w:p>
    <w:p w14:paraId="783EAE36">
      <w:pPr>
        <w:pStyle w:val="3"/>
        <w:spacing w:line="259" w:lineRule="auto"/>
        <w:rPr>
          <w:sz w:val="28"/>
          <w:szCs w:val="28"/>
        </w:rPr>
      </w:pPr>
    </w:p>
    <w:p w14:paraId="0B763446">
      <w:pPr>
        <w:spacing w:before="78" w:line="220" w:lineRule="auto"/>
        <w:rPr>
          <w:rFonts w:ascii="宋体" w:hAnsi="宋体" w:eastAsia="宋体" w:cs="宋体"/>
          <w:sz w:val="28"/>
          <w:szCs w:val="28"/>
        </w:rPr>
      </w:pPr>
      <w:r>
        <w:rPr>
          <w:rFonts w:ascii="宋体" w:hAnsi="宋体" w:eastAsia="宋体" w:cs="宋体"/>
          <w:spacing w:val="-2"/>
          <w:sz w:val="28"/>
          <w:szCs w:val="28"/>
        </w:rPr>
        <w:t>代理人身份证号：</w:t>
      </w:r>
      <w:r>
        <w:rPr>
          <w:rFonts w:ascii="宋体" w:hAnsi="宋体" w:eastAsia="宋体" w:cs="宋体"/>
          <w:sz w:val="28"/>
          <w:szCs w:val="28"/>
          <w:u w:val="single" w:color="auto"/>
        </w:rPr>
        <w:t xml:space="preserve">                      </w:t>
      </w:r>
    </w:p>
    <w:p w14:paraId="7E39D796">
      <w:pPr>
        <w:pStyle w:val="3"/>
        <w:spacing w:line="258" w:lineRule="auto"/>
        <w:rPr>
          <w:sz w:val="28"/>
          <w:szCs w:val="28"/>
        </w:rPr>
      </w:pPr>
    </w:p>
    <w:p w14:paraId="3A2CF3F0">
      <w:pPr>
        <w:spacing w:before="78" w:line="220" w:lineRule="auto"/>
        <w:ind w:left="6361"/>
        <w:rPr>
          <w:rFonts w:ascii="宋体" w:hAnsi="宋体" w:eastAsia="宋体" w:cs="宋体"/>
          <w:sz w:val="28"/>
          <w:szCs w:val="28"/>
        </w:rPr>
      </w:pPr>
      <w:r>
        <w:rPr>
          <w:rFonts w:ascii="宋体" w:hAnsi="宋体" w:eastAsia="宋体" w:cs="宋体"/>
          <w:spacing w:val="-9"/>
          <w:sz w:val="28"/>
          <w:szCs w:val="28"/>
        </w:rPr>
        <w:t>年</w:t>
      </w:r>
      <w:r>
        <w:rPr>
          <w:rFonts w:ascii="宋体" w:hAnsi="宋体" w:eastAsia="宋体" w:cs="宋体"/>
          <w:spacing w:val="2"/>
          <w:sz w:val="28"/>
          <w:szCs w:val="28"/>
        </w:rPr>
        <w:t xml:space="preserve">       </w:t>
      </w:r>
      <w:r>
        <w:rPr>
          <w:rFonts w:ascii="宋体" w:hAnsi="宋体" w:eastAsia="宋体" w:cs="宋体"/>
          <w:spacing w:val="-9"/>
          <w:sz w:val="28"/>
          <w:szCs w:val="28"/>
        </w:rPr>
        <w:t>月</w:t>
      </w:r>
      <w:r>
        <w:rPr>
          <w:rFonts w:ascii="宋体" w:hAnsi="宋体" w:eastAsia="宋体" w:cs="宋体"/>
          <w:spacing w:val="7"/>
          <w:sz w:val="28"/>
          <w:szCs w:val="28"/>
        </w:rPr>
        <w:t xml:space="preserve">       </w:t>
      </w:r>
      <w:r>
        <w:rPr>
          <w:rFonts w:ascii="宋体" w:hAnsi="宋体" w:eastAsia="宋体" w:cs="宋体"/>
          <w:spacing w:val="-9"/>
          <w:sz w:val="28"/>
          <w:szCs w:val="28"/>
        </w:rPr>
        <w:t>日</w:t>
      </w:r>
    </w:p>
    <w:tbl>
      <w:tblPr>
        <w:tblStyle w:val="10"/>
        <w:tblW w:w="8360" w:type="dxa"/>
        <w:tblInd w:w="739"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360"/>
      </w:tblGrid>
      <w:tr w14:paraId="061FB931">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3909" w:hRule="atLeast"/>
        </w:trPr>
        <w:tc>
          <w:tcPr>
            <w:tcW w:w="8360" w:type="dxa"/>
            <w:vAlign w:val="top"/>
          </w:tcPr>
          <w:p w14:paraId="6DDF7C9D">
            <w:pPr>
              <w:spacing w:line="244" w:lineRule="auto"/>
              <w:rPr>
                <w:rFonts w:ascii="Arial"/>
                <w:sz w:val="21"/>
              </w:rPr>
            </w:pPr>
          </w:p>
          <w:p w14:paraId="12BF0503">
            <w:pPr>
              <w:spacing w:line="244" w:lineRule="auto"/>
              <w:rPr>
                <w:rFonts w:ascii="Arial"/>
                <w:sz w:val="21"/>
              </w:rPr>
            </w:pPr>
          </w:p>
          <w:p w14:paraId="7182DCD8">
            <w:pPr>
              <w:spacing w:line="244" w:lineRule="auto"/>
              <w:rPr>
                <w:rFonts w:ascii="Arial"/>
                <w:sz w:val="21"/>
              </w:rPr>
            </w:pPr>
          </w:p>
          <w:p w14:paraId="1095FAB9">
            <w:pPr>
              <w:spacing w:line="244" w:lineRule="auto"/>
              <w:rPr>
                <w:rFonts w:ascii="Arial"/>
                <w:sz w:val="21"/>
              </w:rPr>
            </w:pPr>
          </w:p>
          <w:p w14:paraId="22B36A62">
            <w:pPr>
              <w:spacing w:line="244" w:lineRule="auto"/>
              <w:rPr>
                <w:rFonts w:ascii="Arial"/>
                <w:sz w:val="21"/>
              </w:rPr>
            </w:pPr>
          </w:p>
          <w:p w14:paraId="1C2D8897">
            <w:pPr>
              <w:spacing w:line="244" w:lineRule="auto"/>
              <w:rPr>
                <w:rFonts w:ascii="Arial"/>
                <w:sz w:val="21"/>
              </w:rPr>
            </w:pPr>
          </w:p>
          <w:p w14:paraId="3F2EB966">
            <w:pPr>
              <w:spacing w:line="245" w:lineRule="auto"/>
              <w:rPr>
                <w:rFonts w:ascii="Arial"/>
                <w:sz w:val="21"/>
              </w:rPr>
            </w:pPr>
          </w:p>
          <w:p w14:paraId="2047D125">
            <w:pPr>
              <w:spacing w:before="78" w:line="220" w:lineRule="auto"/>
              <w:ind w:left="1618"/>
              <w:rPr>
                <w:rFonts w:ascii="宋体" w:hAnsi="宋体" w:eastAsia="宋体" w:cs="宋体"/>
                <w:sz w:val="24"/>
                <w:szCs w:val="24"/>
              </w:rPr>
            </w:pPr>
            <w:r>
              <w:rPr>
                <w:rFonts w:ascii="宋体" w:hAnsi="宋体" w:eastAsia="宋体" w:cs="宋体"/>
                <w:spacing w:val="-1"/>
                <w:sz w:val="24"/>
                <w:szCs w:val="24"/>
              </w:rPr>
              <w:t>粘贴委托人和被委托人的正反面身份证（复印件）</w:t>
            </w:r>
          </w:p>
        </w:tc>
      </w:tr>
    </w:tbl>
    <w:p w14:paraId="44ABBAB2">
      <w:pPr>
        <w:pStyle w:val="3"/>
      </w:pPr>
    </w:p>
    <w:p w14:paraId="7518D424">
      <w:pPr>
        <w:sectPr>
          <w:footerReference r:id="rId10" w:type="default"/>
          <w:pgSz w:w="11906" w:h="16839"/>
          <w:pgMar w:top="400" w:right="1079" w:bottom="1194" w:left="1088" w:header="0" w:footer="924" w:gutter="0"/>
          <w:pgNumType w:fmt="decimal"/>
          <w:cols w:space="720" w:num="1"/>
        </w:sectPr>
      </w:pPr>
    </w:p>
    <w:p w14:paraId="3A629097">
      <w:pPr>
        <w:pStyle w:val="3"/>
        <w:spacing w:line="281" w:lineRule="auto"/>
      </w:pPr>
    </w:p>
    <w:p w14:paraId="7443BFD6">
      <w:pPr>
        <w:pStyle w:val="3"/>
        <w:spacing w:line="281" w:lineRule="auto"/>
      </w:pPr>
    </w:p>
    <w:p w14:paraId="28A99209">
      <w:pPr>
        <w:pStyle w:val="3"/>
        <w:spacing w:line="282" w:lineRule="auto"/>
      </w:pPr>
    </w:p>
    <w:p w14:paraId="6E3595E4">
      <w:pPr>
        <w:pStyle w:val="3"/>
        <w:spacing w:line="282" w:lineRule="auto"/>
      </w:pPr>
    </w:p>
    <w:p w14:paraId="7B6F8678">
      <w:pPr>
        <w:pStyle w:val="3"/>
        <w:spacing w:line="282" w:lineRule="auto"/>
      </w:pPr>
    </w:p>
    <w:p w14:paraId="6C25C065">
      <w:pPr>
        <w:spacing w:before="98" w:line="219" w:lineRule="auto"/>
        <w:ind w:left="3342"/>
        <w:rPr>
          <w:rFonts w:ascii="宋体" w:hAnsi="宋体" w:eastAsia="宋体" w:cs="宋体"/>
          <w:sz w:val="30"/>
          <w:szCs w:val="30"/>
        </w:rPr>
      </w:pPr>
      <w:r>
        <w:rPr>
          <w:rFonts w:ascii="宋体" w:hAnsi="宋体" w:eastAsia="宋体" w:cs="宋体"/>
          <w:b/>
          <w:bCs/>
          <w:spacing w:val="-5"/>
          <w:sz w:val="30"/>
          <w:szCs w:val="30"/>
        </w:rPr>
        <w:t>三、报价项目书</w:t>
      </w:r>
    </w:p>
    <w:p w14:paraId="693661C6">
      <w:pPr>
        <w:pStyle w:val="3"/>
        <w:spacing w:line="258" w:lineRule="auto"/>
      </w:pPr>
    </w:p>
    <w:p w14:paraId="14CCAF72">
      <w:pPr>
        <w:pStyle w:val="3"/>
        <w:spacing w:line="258" w:lineRule="auto"/>
      </w:pPr>
    </w:p>
    <w:p w14:paraId="2DDDB09E">
      <w:pPr>
        <w:pStyle w:val="3"/>
        <w:spacing w:line="258" w:lineRule="auto"/>
      </w:pPr>
    </w:p>
    <w:p w14:paraId="26C8C608">
      <w:pPr>
        <w:pStyle w:val="3"/>
        <w:spacing w:line="259" w:lineRule="auto"/>
      </w:pPr>
    </w:p>
    <w:p w14:paraId="77C7B8AA">
      <w:pPr>
        <w:spacing w:before="91" w:line="221" w:lineRule="auto"/>
        <w:ind w:left="479"/>
        <w:rPr>
          <w:rFonts w:hint="eastAsia" w:ascii="宋体" w:hAnsi="宋体" w:eastAsia="宋体" w:cs="宋体"/>
          <w:sz w:val="28"/>
          <w:szCs w:val="28"/>
        </w:rPr>
      </w:pPr>
      <w:r>
        <w:rPr>
          <w:rFonts w:hint="eastAsia" w:ascii="宋体" w:hAnsi="宋体" w:eastAsia="宋体" w:cs="宋体"/>
          <w:spacing w:val="-4"/>
          <w:sz w:val="28"/>
          <w:szCs w:val="28"/>
        </w:rPr>
        <w:t>工程名称：</w:t>
      </w:r>
      <w:r>
        <w:rPr>
          <w:rFonts w:hint="eastAsia" w:ascii="宋体" w:hAnsi="宋体" w:eastAsia="宋体" w:cs="宋体"/>
          <w:sz w:val="28"/>
          <w:szCs w:val="28"/>
          <w:u w:val="single" w:color="auto"/>
        </w:rPr>
        <w:t xml:space="preserve">                                       </w:t>
      </w:r>
    </w:p>
    <w:p w14:paraId="51BB0AC9">
      <w:pPr>
        <w:pStyle w:val="3"/>
        <w:spacing w:line="291" w:lineRule="auto"/>
        <w:rPr>
          <w:rFonts w:hint="eastAsia" w:ascii="宋体" w:hAnsi="宋体" w:eastAsia="宋体" w:cs="宋体"/>
          <w:sz w:val="28"/>
          <w:szCs w:val="28"/>
        </w:rPr>
      </w:pPr>
    </w:p>
    <w:p w14:paraId="3233694F">
      <w:pPr>
        <w:pStyle w:val="3"/>
        <w:spacing w:line="291" w:lineRule="auto"/>
        <w:rPr>
          <w:rFonts w:hint="eastAsia" w:ascii="宋体" w:hAnsi="宋体" w:eastAsia="宋体" w:cs="宋体"/>
          <w:sz w:val="28"/>
          <w:szCs w:val="28"/>
        </w:rPr>
      </w:pPr>
    </w:p>
    <w:p w14:paraId="785E9D87">
      <w:pPr>
        <w:pStyle w:val="3"/>
        <w:spacing w:line="291" w:lineRule="auto"/>
        <w:rPr>
          <w:rFonts w:hint="eastAsia" w:ascii="宋体" w:hAnsi="宋体" w:eastAsia="宋体" w:cs="宋体"/>
          <w:sz w:val="28"/>
          <w:szCs w:val="28"/>
        </w:rPr>
      </w:pPr>
    </w:p>
    <w:p w14:paraId="7B1A4D6D">
      <w:pPr>
        <w:pStyle w:val="3"/>
        <w:spacing w:line="291" w:lineRule="auto"/>
        <w:rPr>
          <w:rFonts w:hint="eastAsia" w:ascii="宋体" w:hAnsi="宋体" w:eastAsia="宋体" w:cs="宋体"/>
          <w:sz w:val="28"/>
          <w:szCs w:val="28"/>
        </w:rPr>
      </w:pPr>
    </w:p>
    <w:p w14:paraId="1EBAB49A">
      <w:pPr>
        <w:spacing w:before="91" w:line="220" w:lineRule="auto"/>
        <w:ind w:left="490"/>
        <w:rPr>
          <w:rFonts w:hint="eastAsia" w:ascii="宋体" w:hAnsi="宋体" w:eastAsia="宋体" w:cs="宋体"/>
          <w:sz w:val="28"/>
          <w:szCs w:val="28"/>
        </w:rPr>
      </w:pPr>
      <w:r>
        <w:rPr>
          <w:rFonts w:hint="eastAsia" w:ascii="宋体" w:hAnsi="宋体" w:eastAsia="宋体" w:cs="宋体"/>
          <w:spacing w:val="2"/>
          <w:sz w:val="28"/>
          <w:szCs w:val="28"/>
        </w:rPr>
        <w:t>响应单位</w:t>
      </w:r>
      <w:r>
        <w:rPr>
          <w:rFonts w:hint="eastAsia" w:ascii="宋体" w:hAnsi="宋体" w:eastAsia="宋体" w:cs="宋体"/>
          <w:spacing w:val="-20"/>
          <w:sz w:val="28"/>
          <w:szCs w:val="28"/>
        </w:rPr>
        <w:t>：</w:t>
      </w:r>
      <w:r>
        <w:rPr>
          <w:rFonts w:hint="eastAsia" w:ascii="宋体" w:hAnsi="宋体" w:eastAsia="宋体" w:cs="宋体"/>
          <w:spacing w:val="139"/>
          <w:sz w:val="28"/>
          <w:szCs w:val="28"/>
        </w:rPr>
        <w:t xml:space="preserve"> </w:t>
      </w:r>
      <w:r>
        <w:rPr>
          <w:rFonts w:hint="eastAsia" w:ascii="宋体" w:hAnsi="宋体" w:eastAsia="宋体" w:cs="宋体"/>
          <w:sz w:val="28"/>
          <w:szCs w:val="28"/>
          <w:u w:val="single" w:color="auto"/>
        </w:rPr>
        <w:t xml:space="preserve">                        </w:t>
      </w:r>
      <w:r>
        <w:rPr>
          <w:rFonts w:hint="eastAsia" w:ascii="宋体" w:hAnsi="宋体" w:eastAsia="宋体" w:cs="宋体"/>
          <w:spacing w:val="-20"/>
          <w:sz w:val="28"/>
          <w:szCs w:val="28"/>
          <w:u w:val="single" w:color="auto"/>
        </w:rPr>
        <w:t>（</w:t>
      </w:r>
      <w:r>
        <w:rPr>
          <w:rFonts w:hint="eastAsia" w:ascii="宋体" w:hAnsi="宋体" w:eastAsia="宋体" w:cs="宋体"/>
          <w:spacing w:val="2"/>
          <w:sz w:val="28"/>
          <w:szCs w:val="28"/>
          <w:u w:val="single" w:color="auto"/>
        </w:rPr>
        <w:t>盖章）</w:t>
      </w:r>
      <w:r>
        <w:rPr>
          <w:rFonts w:hint="eastAsia" w:ascii="宋体" w:hAnsi="宋体" w:eastAsia="宋体" w:cs="宋体"/>
          <w:sz w:val="28"/>
          <w:szCs w:val="28"/>
          <w:u w:val="single" w:color="auto"/>
        </w:rPr>
        <w:t xml:space="preserve">     </w:t>
      </w:r>
    </w:p>
    <w:p w14:paraId="19D355E1">
      <w:pPr>
        <w:pStyle w:val="3"/>
        <w:spacing w:line="292" w:lineRule="auto"/>
        <w:rPr>
          <w:rFonts w:hint="eastAsia" w:ascii="宋体" w:hAnsi="宋体" w:eastAsia="宋体" w:cs="宋体"/>
          <w:sz w:val="28"/>
          <w:szCs w:val="28"/>
        </w:rPr>
      </w:pPr>
    </w:p>
    <w:p w14:paraId="516A4BAA">
      <w:pPr>
        <w:pStyle w:val="3"/>
        <w:spacing w:line="292" w:lineRule="auto"/>
        <w:rPr>
          <w:rFonts w:hint="eastAsia" w:ascii="宋体" w:hAnsi="宋体" w:eastAsia="宋体" w:cs="宋体"/>
          <w:sz w:val="28"/>
          <w:szCs w:val="28"/>
        </w:rPr>
      </w:pPr>
    </w:p>
    <w:p w14:paraId="303A170A">
      <w:pPr>
        <w:pStyle w:val="3"/>
        <w:spacing w:line="292" w:lineRule="auto"/>
        <w:rPr>
          <w:rFonts w:hint="eastAsia" w:ascii="宋体" w:hAnsi="宋体" w:eastAsia="宋体" w:cs="宋体"/>
          <w:sz w:val="28"/>
          <w:szCs w:val="28"/>
        </w:rPr>
      </w:pPr>
    </w:p>
    <w:p w14:paraId="7E754B0E">
      <w:pPr>
        <w:pStyle w:val="3"/>
        <w:spacing w:line="292" w:lineRule="auto"/>
        <w:rPr>
          <w:rFonts w:hint="eastAsia" w:ascii="宋体" w:hAnsi="宋体" w:eastAsia="宋体" w:cs="宋体"/>
          <w:sz w:val="28"/>
          <w:szCs w:val="28"/>
        </w:rPr>
      </w:pPr>
    </w:p>
    <w:p w14:paraId="2459D24B">
      <w:pPr>
        <w:spacing w:before="91" w:line="221" w:lineRule="auto"/>
        <w:ind w:left="480"/>
        <w:rPr>
          <w:rFonts w:hint="eastAsia" w:ascii="宋体" w:hAnsi="宋体" w:eastAsia="宋体" w:cs="宋体"/>
          <w:sz w:val="28"/>
          <w:szCs w:val="28"/>
        </w:rPr>
      </w:pPr>
      <w:r>
        <w:rPr>
          <w:rFonts w:hint="eastAsia" w:ascii="宋体" w:hAnsi="宋体" w:eastAsia="宋体" w:cs="宋体"/>
          <w:spacing w:val="-1"/>
          <w:sz w:val="28"/>
          <w:szCs w:val="28"/>
        </w:rPr>
        <w:t xml:space="preserve">企业资质类别 </w:t>
      </w:r>
      <w:r>
        <w:rPr>
          <w:rFonts w:hint="eastAsia" w:ascii="宋体" w:hAnsi="宋体" w:eastAsia="宋体" w:cs="宋体"/>
          <w:spacing w:val="-1"/>
          <w:sz w:val="28"/>
          <w:szCs w:val="28"/>
          <w:u w:val="single" w:color="auto"/>
        </w:rPr>
        <w:t xml:space="preserve">              </w:t>
      </w:r>
      <w:r>
        <w:rPr>
          <w:rFonts w:hint="eastAsia" w:ascii="宋体" w:hAnsi="宋体" w:eastAsia="宋体" w:cs="宋体"/>
          <w:spacing w:val="-2"/>
          <w:sz w:val="28"/>
          <w:szCs w:val="28"/>
          <w:u w:val="single" w:color="auto"/>
        </w:rPr>
        <w:t xml:space="preserve">  </w:t>
      </w:r>
      <w:r>
        <w:rPr>
          <w:rFonts w:hint="eastAsia" w:ascii="宋体" w:hAnsi="宋体" w:eastAsia="宋体" w:cs="宋体"/>
          <w:spacing w:val="4"/>
          <w:sz w:val="28"/>
          <w:szCs w:val="28"/>
        </w:rPr>
        <w:t xml:space="preserve">   </w:t>
      </w:r>
      <w:r>
        <w:rPr>
          <w:rFonts w:hint="eastAsia" w:ascii="宋体" w:hAnsi="宋体" w:eastAsia="宋体" w:cs="宋体"/>
          <w:spacing w:val="-2"/>
          <w:sz w:val="28"/>
          <w:szCs w:val="28"/>
        </w:rPr>
        <w:t xml:space="preserve">等级 </w:t>
      </w:r>
      <w:r>
        <w:rPr>
          <w:rFonts w:hint="eastAsia" w:ascii="宋体" w:hAnsi="宋体" w:eastAsia="宋体" w:cs="宋体"/>
          <w:sz w:val="28"/>
          <w:szCs w:val="28"/>
          <w:u w:val="single" w:color="auto"/>
        </w:rPr>
        <w:t xml:space="preserve">            </w:t>
      </w:r>
    </w:p>
    <w:p w14:paraId="4688CD2C">
      <w:pPr>
        <w:pStyle w:val="3"/>
        <w:spacing w:line="291" w:lineRule="auto"/>
        <w:rPr>
          <w:rFonts w:hint="eastAsia" w:ascii="宋体" w:hAnsi="宋体" w:eastAsia="宋体" w:cs="宋体"/>
          <w:sz w:val="28"/>
          <w:szCs w:val="28"/>
        </w:rPr>
      </w:pPr>
    </w:p>
    <w:p w14:paraId="0FD3893B">
      <w:pPr>
        <w:pStyle w:val="3"/>
        <w:spacing w:line="292" w:lineRule="auto"/>
        <w:rPr>
          <w:rFonts w:hint="eastAsia" w:ascii="宋体" w:hAnsi="宋体" w:eastAsia="宋体" w:cs="宋体"/>
          <w:sz w:val="28"/>
          <w:szCs w:val="28"/>
        </w:rPr>
      </w:pPr>
    </w:p>
    <w:p w14:paraId="014814B4">
      <w:pPr>
        <w:pStyle w:val="3"/>
        <w:spacing w:line="292" w:lineRule="auto"/>
        <w:rPr>
          <w:rFonts w:hint="eastAsia" w:ascii="宋体" w:hAnsi="宋体" w:eastAsia="宋体" w:cs="宋体"/>
          <w:sz w:val="28"/>
          <w:szCs w:val="28"/>
        </w:rPr>
      </w:pPr>
    </w:p>
    <w:p w14:paraId="4A590345">
      <w:pPr>
        <w:pStyle w:val="3"/>
        <w:spacing w:line="292" w:lineRule="auto"/>
        <w:rPr>
          <w:rFonts w:hint="eastAsia" w:ascii="宋体" w:hAnsi="宋体" w:eastAsia="宋体" w:cs="宋体"/>
          <w:sz w:val="28"/>
          <w:szCs w:val="28"/>
        </w:rPr>
      </w:pPr>
    </w:p>
    <w:p w14:paraId="533A76A8">
      <w:pPr>
        <w:spacing w:before="91" w:line="221" w:lineRule="auto"/>
        <w:ind w:left="480"/>
        <w:rPr>
          <w:rFonts w:hint="eastAsia" w:ascii="宋体" w:hAnsi="宋体" w:eastAsia="宋体" w:cs="宋体"/>
          <w:sz w:val="28"/>
          <w:szCs w:val="28"/>
        </w:rPr>
      </w:pPr>
      <w:r>
        <w:rPr>
          <w:rFonts w:hint="eastAsia" w:ascii="宋体" w:hAnsi="宋体" w:eastAsia="宋体" w:cs="宋体"/>
          <w:spacing w:val="-3"/>
          <w:sz w:val="28"/>
          <w:szCs w:val="28"/>
        </w:rPr>
        <w:t>企业法定代表人</w:t>
      </w:r>
      <w:r>
        <w:rPr>
          <w:rFonts w:hint="eastAsia" w:ascii="宋体" w:hAnsi="宋体" w:eastAsia="宋体" w:cs="宋体"/>
          <w:sz w:val="28"/>
          <w:szCs w:val="28"/>
          <w:u w:val="single" w:color="auto"/>
        </w:rPr>
        <w:t xml:space="preserve">                                  </w:t>
      </w:r>
    </w:p>
    <w:p w14:paraId="193C0491">
      <w:pPr>
        <w:pStyle w:val="3"/>
        <w:spacing w:line="291" w:lineRule="auto"/>
        <w:rPr>
          <w:rFonts w:hint="eastAsia" w:ascii="宋体" w:hAnsi="宋体" w:eastAsia="宋体" w:cs="宋体"/>
          <w:sz w:val="28"/>
          <w:szCs w:val="28"/>
        </w:rPr>
      </w:pPr>
    </w:p>
    <w:p w14:paraId="7F0EC759">
      <w:pPr>
        <w:pStyle w:val="3"/>
        <w:spacing w:line="291" w:lineRule="auto"/>
        <w:rPr>
          <w:rFonts w:hint="eastAsia" w:ascii="宋体" w:hAnsi="宋体" w:eastAsia="宋体" w:cs="宋体"/>
          <w:sz w:val="28"/>
          <w:szCs w:val="28"/>
        </w:rPr>
      </w:pPr>
    </w:p>
    <w:p w14:paraId="44C8687C">
      <w:pPr>
        <w:pStyle w:val="3"/>
        <w:spacing w:line="291" w:lineRule="auto"/>
        <w:rPr>
          <w:rFonts w:hint="eastAsia" w:ascii="宋体" w:hAnsi="宋体" w:eastAsia="宋体" w:cs="宋体"/>
          <w:sz w:val="28"/>
          <w:szCs w:val="28"/>
        </w:rPr>
      </w:pPr>
    </w:p>
    <w:p w14:paraId="0FE61FDE">
      <w:pPr>
        <w:pStyle w:val="3"/>
        <w:spacing w:line="292" w:lineRule="auto"/>
        <w:rPr>
          <w:rFonts w:hint="eastAsia" w:ascii="宋体" w:hAnsi="宋体" w:eastAsia="宋体" w:cs="宋体"/>
          <w:sz w:val="28"/>
          <w:szCs w:val="28"/>
        </w:rPr>
      </w:pPr>
    </w:p>
    <w:p w14:paraId="3DA7E8EA">
      <w:pPr>
        <w:spacing w:before="91" w:line="221" w:lineRule="auto"/>
        <w:ind w:left="480"/>
        <w:rPr>
          <w:rFonts w:hint="eastAsia" w:ascii="宋体" w:hAnsi="宋体" w:eastAsia="宋体" w:cs="宋体"/>
          <w:sz w:val="28"/>
          <w:szCs w:val="28"/>
        </w:rPr>
      </w:pPr>
      <w:r>
        <w:rPr>
          <w:rFonts w:hint="eastAsia" w:ascii="宋体" w:hAnsi="宋体" w:eastAsia="宋体" w:cs="宋体"/>
          <w:spacing w:val="-3"/>
          <w:sz w:val="28"/>
          <w:szCs w:val="28"/>
        </w:rPr>
        <w:t xml:space="preserve">项目负责人 </w:t>
      </w:r>
      <w:r>
        <w:rPr>
          <w:rFonts w:hint="eastAsia" w:ascii="宋体" w:hAnsi="宋体" w:eastAsia="宋体" w:cs="宋体"/>
          <w:sz w:val="28"/>
          <w:szCs w:val="28"/>
          <w:u w:val="single" w:color="auto"/>
        </w:rPr>
        <w:t xml:space="preserve">                                   </w:t>
      </w:r>
    </w:p>
    <w:p w14:paraId="7BCF1B7A">
      <w:pPr>
        <w:pStyle w:val="3"/>
        <w:spacing w:line="254" w:lineRule="auto"/>
        <w:rPr>
          <w:rFonts w:hint="eastAsia" w:ascii="宋体" w:hAnsi="宋体" w:eastAsia="宋体" w:cs="宋体"/>
          <w:sz w:val="28"/>
          <w:szCs w:val="28"/>
        </w:rPr>
      </w:pPr>
    </w:p>
    <w:p w14:paraId="4B78F00C">
      <w:pPr>
        <w:pStyle w:val="3"/>
        <w:spacing w:line="254" w:lineRule="auto"/>
        <w:rPr>
          <w:rFonts w:hint="eastAsia" w:ascii="宋体" w:hAnsi="宋体" w:eastAsia="宋体" w:cs="宋体"/>
          <w:sz w:val="28"/>
          <w:szCs w:val="28"/>
        </w:rPr>
      </w:pPr>
    </w:p>
    <w:p w14:paraId="0D75DCBC">
      <w:pPr>
        <w:pStyle w:val="3"/>
        <w:spacing w:line="254" w:lineRule="auto"/>
        <w:rPr>
          <w:rFonts w:hint="eastAsia" w:ascii="宋体" w:hAnsi="宋体" w:eastAsia="宋体" w:cs="宋体"/>
          <w:sz w:val="28"/>
          <w:szCs w:val="28"/>
        </w:rPr>
      </w:pPr>
    </w:p>
    <w:p w14:paraId="73186531">
      <w:pPr>
        <w:pStyle w:val="3"/>
        <w:spacing w:line="254" w:lineRule="auto"/>
        <w:rPr>
          <w:rFonts w:hint="eastAsia" w:ascii="宋体" w:hAnsi="宋体" w:eastAsia="宋体" w:cs="宋体"/>
          <w:sz w:val="28"/>
          <w:szCs w:val="28"/>
        </w:rPr>
      </w:pPr>
    </w:p>
    <w:p w14:paraId="1349E323">
      <w:pPr>
        <w:pStyle w:val="3"/>
        <w:spacing w:line="254" w:lineRule="auto"/>
        <w:rPr>
          <w:rFonts w:hint="eastAsia" w:ascii="宋体" w:hAnsi="宋体" w:eastAsia="宋体" w:cs="宋体"/>
          <w:sz w:val="28"/>
          <w:szCs w:val="28"/>
        </w:rPr>
      </w:pPr>
    </w:p>
    <w:p w14:paraId="45D174E9">
      <w:pPr>
        <w:pStyle w:val="3"/>
        <w:spacing w:line="255" w:lineRule="auto"/>
        <w:rPr>
          <w:rFonts w:hint="eastAsia" w:ascii="宋体" w:hAnsi="宋体" w:eastAsia="宋体" w:cs="宋体"/>
          <w:sz w:val="28"/>
          <w:szCs w:val="28"/>
        </w:rPr>
      </w:pPr>
    </w:p>
    <w:p w14:paraId="0F738179">
      <w:pPr>
        <w:spacing w:before="91" w:line="221" w:lineRule="auto"/>
        <w:ind w:left="2367"/>
        <w:rPr>
          <w:rFonts w:hint="eastAsia" w:ascii="宋体" w:hAnsi="宋体" w:eastAsia="宋体" w:cs="宋体"/>
          <w:sz w:val="28"/>
          <w:szCs w:val="28"/>
        </w:rPr>
      </w:pPr>
      <w:r>
        <w:rPr>
          <w:rFonts w:hint="eastAsia" w:ascii="宋体" w:hAnsi="宋体" w:eastAsia="宋体" w:cs="宋体"/>
          <w:spacing w:val="-3"/>
          <w:sz w:val="28"/>
          <w:szCs w:val="28"/>
        </w:rPr>
        <w:t>编制日期：    年</w:t>
      </w:r>
      <w:r>
        <w:rPr>
          <w:rFonts w:hint="eastAsia" w:ascii="宋体" w:hAnsi="宋体" w:eastAsia="宋体" w:cs="宋体"/>
          <w:spacing w:val="4"/>
          <w:sz w:val="28"/>
          <w:szCs w:val="28"/>
        </w:rPr>
        <w:t xml:space="preserve">     </w:t>
      </w:r>
      <w:r>
        <w:rPr>
          <w:rFonts w:hint="eastAsia" w:ascii="宋体" w:hAnsi="宋体" w:eastAsia="宋体" w:cs="宋体"/>
          <w:spacing w:val="-3"/>
          <w:sz w:val="28"/>
          <w:szCs w:val="28"/>
        </w:rPr>
        <w:t>月</w:t>
      </w:r>
      <w:r>
        <w:rPr>
          <w:rFonts w:hint="eastAsia" w:ascii="宋体" w:hAnsi="宋体" w:eastAsia="宋体" w:cs="宋体"/>
          <w:spacing w:val="15"/>
          <w:sz w:val="28"/>
          <w:szCs w:val="28"/>
        </w:rPr>
        <w:t xml:space="preserve">    </w:t>
      </w:r>
      <w:r>
        <w:rPr>
          <w:rFonts w:hint="eastAsia" w:ascii="宋体" w:hAnsi="宋体" w:eastAsia="宋体" w:cs="宋体"/>
          <w:spacing w:val="-3"/>
          <w:sz w:val="28"/>
          <w:szCs w:val="28"/>
        </w:rPr>
        <w:t>日</w:t>
      </w:r>
    </w:p>
    <w:p w14:paraId="1165EF7F">
      <w:pPr>
        <w:spacing w:line="221" w:lineRule="auto"/>
        <w:rPr>
          <w:rFonts w:hint="eastAsia" w:ascii="宋体" w:hAnsi="宋体" w:eastAsia="宋体" w:cs="宋体"/>
          <w:sz w:val="28"/>
          <w:szCs w:val="28"/>
        </w:rPr>
        <w:sectPr>
          <w:footerReference r:id="rId11" w:type="default"/>
          <w:pgSz w:w="11906" w:h="16839"/>
          <w:pgMar w:top="400" w:right="1785" w:bottom="1053" w:left="1785" w:header="0" w:footer="783" w:gutter="0"/>
          <w:pgNumType w:fmt="decimal"/>
          <w:cols w:space="720" w:num="1"/>
        </w:sectPr>
      </w:pPr>
    </w:p>
    <w:p w14:paraId="041A6DDD">
      <w:pPr>
        <w:pStyle w:val="3"/>
        <w:spacing w:line="274" w:lineRule="auto"/>
        <w:rPr>
          <w:rFonts w:hint="eastAsia" w:ascii="宋体" w:hAnsi="宋体" w:eastAsia="宋体" w:cs="宋体"/>
          <w:sz w:val="28"/>
          <w:szCs w:val="28"/>
        </w:rPr>
      </w:pPr>
    </w:p>
    <w:p w14:paraId="07B89467">
      <w:pPr>
        <w:spacing w:before="97" w:line="219" w:lineRule="auto"/>
        <w:ind w:left="3584"/>
        <w:rPr>
          <w:rFonts w:hint="eastAsia" w:ascii="宋体" w:hAnsi="宋体" w:eastAsia="宋体" w:cs="宋体"/>
          <w:sz w:val="28"/>
          <w:szCs w:val="28"/>
        </w:rPr>
      </w:pPr>
      <w:r>
        <w:rPr>
          <w:rFonts w:hint="eastAsia" w:ascii="宋体" w:hAnsi="宋体" w:eastAsia="宋体" w:cs="宋体"/>
          <w:b/>
          <w:bCs/>
          <w:spacing w:val="-11"/>
          <w:sz w:val="28"/>
          <w:szCs w:val="28"/>
        </w:rPr>
        <w:t>四、报价单</w:t>
      </w:r>
    </w:p>
    <w:p w14:paraId="5C6EF44F">
      <w:pPr>
        <w:spacing w:line="105" w:lineRule="exact"/>
        <w:rPr>
          <w:rFonts w:hint="eastAsia" w:ascii="宋体" w:hAnsi="宋体" w:eastAsia="宋体" w:cs="宋体"/>
          <w:sz w:val="28"/>
          <w:szCs w:val="28"/>
        </w:rPr>
      </w:pPr>
    </w:p>
    <w:p w14:paraId="4F4BF7F8">
      <w:pPr>
        <w:numPr>
          <w:ilvl w:val="0"/>
          <w:numId w:val="2"/>
        </w:numPr>
        <w:spacing w:before="83"/>
        <w:ind w:right="398"/>
        <w:jc w:val="center"/>
        <w:outlineLvl w:val="1"/>
        <w:rPr>
          <w:rFonts w:hint="eastAsia" w:ascii="宋体" w:hAnsi="宋体" w:eastAsia="宋体" w:cs="宋体"/>
          <w:b/>
          <w:color w:val="auto"/>
          <w:sz w:val="28"/>
          <w:szCs w:val="28"/>
          <w:highlight w:val="none"/>
          <w:lang w:val="en-US" w:eastAsia="zh-CN" w:bidi="en-US"/>
        </w:rPr>
      </w:pPr>
      <w:bookmarkStart w:id="0" w:name="_Toc21637"/>
      <w:bookmarkStart w:id="1" w:name="_Toc17981"/>
      <w:bookmarkStart w:id="2" w:name="_Toc29871"/>
      <w:r>
        <w:rPr>
          <w:rFonts w:hint="eastAsia" w:ascii="宋体" w:hAnsi="宋体" w:eastAsia="宋体" w:cs="宋体"/>
          <w:b/>
          <w:color w:val="auto"/>
          <w:sz w:val="28"/>
          <w:szCs w:val="28"/>
          <w:highlight w:val="none"/>
          <w:lang w:val="en-US" w:eastAsia="zh-CN" w:bidi="en-US"/>
        </w:rPr>
        <w:t>报价单</w:t>
      </w:r>
      <w:bookmarkEnd w:id="0"/>
      <w:bookmarkEnd w:id="1"/>
      <w:bookmarkEnd w:id="2"/>
    </w:p>
    <w:p w14:paraId="49851550">
      <w:pPr>
        <w:pStyle w:val="2"/>
        <w:numPr>
          <w:ilvl w:val="0"/>
          <w:numId w:val="0"/>
        </w:numPr>
        <w:rPr>
          <w:rFonts w:hint="eastAsia"/>
          <w:lang w:val="en-US" w:eastAsia="zh-CN"/>
        </w:rPr>
      </w:pPr>
    </w:p>
    <w:p w14:paraId="4CBFFE5D">
      <w:pPr>
        <w:keepNext w:val="0"/>
        <w:keepLines w:val="0"/>
        <w:pageBreakBefore w:val="0"/>
        <w:widowControl w:val="0"/>
        <w:kinsoku/>
        <w:wordWrap/>
        <w:overflowPunct/>
        <w:topLinePunct w:val="0"/>
        <w:autoSpaceDE/>
        <w:autoSpaceDN/>
        <w:bidi w:val="0"/>
        <w:adjustRightInd/>
        <w:snapToGrid/>
        <w:spacing w:afterAutospacing="0" w:line="240" w:lineRule="auto"/>
        <w:ind w:right="0" w:rightChars="0"/>
        <w:jc w:val="left"/>
        <w:textAlignment w:val="auto"/>
        <w:outlineLvl w:val="9"/>
        <w:rPr>
          <w:rFonts w:hint="eastAsia" w:ascii="宋体" w:hAnsi="宋体" w:eastAsia="宋体" w:cs="宋体"/>
          <w:kern w:val="2"/>
          <w:sz w:val="24"/>
          <w:szCs w:val="24"/>
          <w:lang w:eastAsia="zh-CN" w:bidi="ar-SA"/>
        </w:rPr>
      </w:pPr>
      <w:r>
        <w:rPr>
          <w:rFonts w:hint="eastAsia" w:ascii="宋体" w:hAnsi="宋体" w:eastAsia="宋体" w:cs="宋体"/>
          <w:kern w:val="2"/>
          <w:sz w:val="24"/>
          <w:szCs w:val="24"/>
          <w:lang w:eastAsia="zh-CN" w:bidi="ar-SA"/>
        </w:rPr>
        <w:t>项目名称</w:t>
      </w:r>
      <w:r>
        <w:rPr>
          <w:rFonts w:hint="eastAsia" w:ascii="宋体" w:hAnsi="宋体" w:eastAsia="宋体" w:cs="宋体"/>
          <w:spacing w:val="-3"/>
          <w:sz w:val="28"/>
          <w:szCs w:val="28"/>
          <w:lang w:eastAsia="zh-CN"/>
        </w:rPr>
        <w:t>：</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lang w:eastAsia="zh-CN" w:bidi="ar-SA"/>
        </w:rPr>
        <w:t xml:space="preserve">            货币单位：元（人民币）                                      　　               </w:t>
      </w:r>
    </w:p>
    <w:tbl>
      <w:tblPr>
        <w:tblStyle w:val="7"/>
        <w:tblW w:w="952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2613"/>
        <w:gridCol w:w="2152"/>
        <w:gridCol w:w="4755"/>
      </w:tblGrid>
      <w:tr w14:paraId="6B658A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9520"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1460345E">
            <w:pPr>
              <w:keepNext w:val="0"/>
              <w:keepLines w:val="0"/>
              <w:suppressLineNumbers w:val="0"/>
              <w:spacing w:before="0" w:beforeAutospacing="0" w:after="0" w:afterAutospacing="0" w:line="240" w:lineRule="auto"/>
              <w:ind w:left="0" w:right="0" w:firstLine="548" w:firstLineChars="200"/>
              <w:jc w:val="center"/>
              <w:rPr>
                <w:rFonts w:hint="eastAsia" w:ascii="宋体" w:hAnsi="宋体" w:eastAsia="宋体" w:cs="宋体"/>
                <w:color w:val="auto"/>
                <w:kern w:val="2"/>
                <w:sz w:val="21"/>
                <w:szCs w:val="21"/>
                <w:lang w:eastAsia="zh-CN" w:bidi="ar-SA"/>
              </w:rPr>
            </w:pPr>
            <w:r>
              <w:rPr>
                <w:rFonts w:hint="eastAsia" w:ascii="宋体" w:hAnsi="宋体" w:eastAsia="宋体" w:cs="宋体"/>
                <w:spacing w:val="-3"/>
                <w:sz w:val="28"/>
                <w:szCs w:val="28"/>
                <w:lang w:eastAsia="zh-CN"/>
              </w:rPr>
              <w:t>内容</w:t>
            </w:r>
          </w:p>
        </w:tc>
      </w:tr>
      <w:tr w14:paraId="15FA35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55D692D">
            <w:pPr>
              <w:spacing w:before="91" w:line="221" w:lineRule="auto"/>
              <w:ind w:left="480"/>
              <w:rPr>
                <w:rFonts w:hint="eastAsia" w:ascii="宋体" w:hAnsi="宋体" w:eastAsia="宋体" w:cs="宋体"/>
                <w:spacing w:val="-3"/>
                <w:sz w:val="28"/>
                <w:szCs w:val="28"/>
                <w:lang w:eastAsia="zh-CN"/>
              </w:rPr>
            </w:pPr>
            <w:r>
              <w:rPr>
                <w:rFonts w:hint="eastAsia" w:ascii="宋体" w:hAnsi="宋体" w:eastAsia="宋体" w:cs="宋体"/>
                <w:spacing w:val="-3"/>
                <w:sz w:val="28"/>
                <w:szCs w:val="28"/>
                <w:lang w:eastAsia="zh-CN"/>
              </w:rPr>
              <w:t>供应商名称</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3F98CBEC">
            <w:pPr>
              <w:spacing w:before="91" w:line="221" w:lineRule="auto"/>
              <w:ind w:left="480"/>
              <w:rPr>
                <w:rFonts w:hint="eastAsia" w:ascii="宋体" w:hAnsi="宋体" w:eastAsia="宋体" w:cs="宋体"/>
                <w:spacing w:val="-3"/>
                <w:sz w:val="28"/>
                <w:szCs w:val="28"/>
                <w:lang w:eastAsia="zh-CN"/>
              </w:rPr>
            </w:pPr>
          </w:p>
        </w:tc>
      </w:tr>
      <w:tr w14:paraId="41C235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vMerge w:val="restart"/>
            <w:tcBorders>
              <w:top w:val="single" w:color="auto" w:sz="4" w:space="0"/>
              <w:left w:val="single" w:color="auto" w:sz="4" w:space="0"/>
              <w:bottom w:val="nil"/>
              <w:right w:val="single" w:color="auto" w:sz="4" w:space="0"/>
              <w:tl2br w:val="nil"/>
              <w:tr2bl w:val="nil"/>
            </w:tcBorders>
            <w:noWrap w:val="0"/>
            <w:vAlign w:val="center"/>
          </w:tcPr>
          <w:p w14:paraId="4E735DEB">
            <w:pPr>
              <w:spacing w:before="91" w:line="221" w:lineRule="auto"/>
              <w:jc w:val="center"/>
              <w:rPr>
                <w:rFonts w:hint="eastAsia" w:ascii="宋体" w:hAnsi="宋体" w:eastAsia="宋体" w:cs="宋体"/>
                <w:spacing w:val="-3"/>
                <w:sz w:val="28"/>
                <w:szCs w:val="28"/>
                <w:lang w:eastAsia="zh-CN"/>
              </w:rPr>
            </w:pPr>
            <w:r>
              <w:rPr>
                <w:rFonts w:hint="eastAsia" w:ascii="宋体" w:hAnsi="宋体" w:eastAsia="宋体" w:cs="宋体"/>
                <w:spacing w:val="-3"/>
                <w:sz w:val="28"/>
                <w:szCs w:val="28"/>
                <w:lang w:eastAsia="zh-CN"/>
              </w:rPr>
              <w:t>响应总报价</w:t>
            </w:r>
          </w:p>
          <w:p w14:paraId="7B4025D3">
            <w:pPr>
              <w:spacing w:before="91" w:line="221" w:lineRule="auto"/>
              <w:jc w:val="center"/>
              <w:rPr>
                <w:rFonts w:hint="eastAsia" w:ascii="宋体" w:hAnsi="宋体" w:eastAsia="宋体" w:cs="宋体"/>
                <w:spacing w:val="-3"/>
                <w:sz w:val="28"/>
                <w:szCs w:val="28"/>
                <w:lang w:eastAsia="zh-CN"/>
              </w:rPr>
            </w:pPr>
            <w:r>
              <w:rPr>
                <w:rFonts w:hint="eastAsia" w:ascii="宋体" w:hAnsi="宋体" w:eastAsia="宋体" w:cs="宋体"/>
                <w:spacing w:val="-3"/>
                <w:sz w:val="28"/>
                <w:szCs w:val="28"/>
                <w:lang w:eastAsia="zh-CN"/>
              </w:rPr>
              <w:t>（</w:t>
            </w:r>
            <w:r>
              <w:rPr>
                <w:rFonts w:hint="eastAsia" w:ascii="宋体" w:hAnsi="宋体" w:eastAsia="宋体" w:cs="宋体"/>
                <w:spacing w:val="-3"/>
                <w:sz w:val="28"/>
                <w:szCs w:val="28"/>
                <w:lang w:val="en-US" w:eastAsia="zh-CN"/>
              </w:rPr>
              <w:t>含9%增值税</w:t>
            </w:r>
            <w:r>
              <w:rPr>
                <w:rFonts w:hint="eastAsia" w:ascii="宋体" w:hAnsi="宋体" w:eastAsia="宋体" w:cs="宋体"/>
                <w:spacing w:val="-3"/>
                <w:sz w:val="28"/>
                <w:szCs w:val="28"/>
                <w:lang w:eastAsia="zh-CN"/>
              </w:rPr>
              <w:t>）</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6D5E00FC">
            <w:pPr>
              <w:spacing w:before="91" w:line="221" w:lineRule="auto"/>
              <w:ind w:left="480"/>
              <w:rPr>
                <w:rFonts w:hint="eastAsia" w:ascii="宋体" w:hAnsi="宋体" w:eastAsia="宋体" w:cs="宋体"/>
                <w:spacing w:val="-3"/>
                <w:sz w:val="28"/>
                <w:szCs w:val="28"/>
                <w:lang w:eastAsia="zh-CN"/>
              </w:rPr>
            </w:pPr>
            <w:r>
              <w:rPr>
                <w:rFonts w:hint="eastAsia" w:ascii="宋体" w:hAnsi="宋体" w:eastAsia="宋体" w:cs="宋体"/>
                <w:spacing w:val="-3"/>
                <w:sz w:val="28"/>
                <w:szCs w:val="28"/>
                <w:lang w:eastAsia="zh-CN"/>
              </w:rPr>
              <w:t>（小写）：</w:t>
            </w:r>
          </w:p>
        </w:tc>
      </w:tr>
      <w:tr w14:paraId="4BF91A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vMerge w:val="continue"/>
            <w:tcBorders>
              <w:top w:val="nil"/>
              <w:left w:val="single" w:color="auto" w:sz="4" w:space="0"/>
              <w:bottom w:val="single" w:color="auto" w:sz="4" w:space="0"/>
              <w:right w:val="single" w:color="auto" w:sz="4" w:space="0"/>
              <w:tl2br w:val="nil"/>
              <w:tr2bl w:val="nil"/>
            </w:tcBorders>
            <w:noWrap w:val="0"/>
            <w:vAlign w:val="center"/>
          </w:tcPr>
          <w:p w14:paraId="1A8031B4">
            <w:pPr>
              <w:spacing w:before="91" w:line="221" w:lineRule="auto"/>
              <w:ind w:left="480"/>
              <w:rPr>
                <w:rFonts w:hint="eastAsia" w:ascii="宋体" w:hAnsi="宋体" w:eastAsia="宋体" w:cs="宋体"/>
                <w:spacing w:val="-3"/>
                <w:sz w:val="28"/>
                <w:szCs w:val="28"/>
                <w:lang w:eastAsia="zh-CN"/>
              </w:rPr>
            </w:pP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30B9AE9A">
            <w:pPr>
              <w:spacing w:before="91" w:line="221" w:lineRule="auto"/>
              <w:ind w:left="480"/>
              <w:rPr>
                <w:rFonts w:hint="eastAsia" w:ascii="宋体" w:hAnsi="宋体" w:eastAsia="宋体" w:cs="宋体"/>
                <w:spacing w:val="-3"/>
                <w:sz w:val="28"/>
                <w:szCs w:val="28"/>
                <w:lang w:eastAsia="zh-CN"/>
              </w:rPr>
            </w:pPr>
            <w:r>
              <w:rPr>
                <w:rFonts w:hint="eastAsia" w:ascii="宋体" w:hAnsi="宋体" w:eastAsia="宋体" w:cs="宋体"/>
                <w:spacing w:val="-3"/>
                <w:sz w:val="28"/>
                <w:szCs w:val="28"/>
                <w:lang w:eastAsia="zh-CN"/>
              </w:rPr>
              <w:t>（大写）：</w:t>
            </w:r>
          </w:p>
        </w:tc>
      </w:tr>
      <w:tr w14:paraId="4F1798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vMerge w:val="restart"/>
            <w:tcBorders>
              <w:top w:val="single" w:color="auto" w:sz="4" w:space="0"/>
              <w:left w:val="single" w:color="auto" w:sz="4" w:space="0"/>
              <w:right w:val="single" w:color="auto" w:sz="4" w:space="0"/>
              <w:tl2br w:val="nil"/>
              <w:tr2bl w:val="nil"/>
            </w:tcBorders>
            <w:noWrap w:val="0"/>
            <w:vAlign w:val="center"/>
          </w:tcPr>
          <w:p w14:paraId="2C81B8E8">
            <w:pPr>
              <w:spacing w:before="91" w:line="221" w:lineRule="auto"/>
              <w:ind w:left="480"/>
              <w:rPr>
                <w:rFonts w:hint="eastAsia" w:ascii="宋体" w:hAnsi="宋体" w:eastAsia="宋体" w:cs="宋体"/>
                <w:spacing w:val="-3"/>
                <w:sz w:val="28"/>
                <w:szCs w:val="28"/>
                <w:lang w:val="en-US" w:eastAsia="zh-CN"/>
              </w:rPr>
            </w:pPr>
            <w:r>
              <w:rPr>
                <w:rFonts w:hint="eastAsia" w:ascii="宋体" w:hAnsi="宋体" w:eastAsia="宋体" w:cs="宋体"/>
                <w:spacing w:val="-3"/>
                <w:sz w:val="28"/>
                <w:szCs w:val="28"/>
                <w:lang w:eastAsia="zh-CN"/>
              </w:rPr>
              <w:t>项目</w:t>
            </w:r>
            <w:r>
              <w:rPr>
                <w:rFonts w:hint="eastAsia" w:ascii="宋体" w:hAnsi="宋体" w:eastAsia="宋体" w:cs="宋体"/>
                <w:spacing w:val="-3"/>
                <w:sz w:val="28"/>
                <w:szCs w:val="28"/>
                <w:lang w:val="en-US" w:eastAsia="zh-CN"/>
              </w:rPr>
              <w:t>责任人</w:t>
            </w:r>
          </w:p>
        </w:tc>
        <w:tc>
          <w:tcPr>
            <w:tcW w:w="21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0DDD8B9">
            <w:pPr>
              <w:spacing w:before="91" w:line="221" w:lineRule="auto"/>
              <w:ind w:left="480"/>
              <w:rPr>
                <w:rFonts w:hint="eastAsia" w:ascii="宋体" w:hAnsi="宋体" w:eastAsia="宋体" w:cs="宋体"/>
                <w:spacing w:val="-3"/>
                <w:sz w:val="28"/>
                <w:szCs w:val="28"/>
                <w:lang w:val="en-US" w:eastAsia="zh-CN"/>
              </w:rPr>
            </w:pPr>
            <w:r>
              <w:rPr>
                <w:rFonts w:hint="eastAsia" w:ascii="宋体" w:hAnsi="宋体" w:eastAsia="宋体" w:cs="宋体"/>
                <w:spacing w:val="-3"/>
                <w:sz w:val="28"/>
                <w:szCs w:val="28"/>
                <w:lang w:eastAsia="zh-CN"/>
              </w:rPr>
              <w:t>姓名：</w:t>
            </w:r>
          </w:p>
        </w:tc>
        <w:tc>
          <w:tcPr>
            <w:tcW w:w="4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6656B02">
            <w:pPr>
              <w:spacing w:before="91" w:line="221" w:lineRule="auto"/>
              <w:ind w:left="480"/>
              <w:rPr>
                <w:rFonts w:hint="eastAsia" w:ascii="宋体" w:hAnsi="宋体" w:eastAsia="宋体" w:cs="宋体"/>
                <w:spacing w:val="-3"/>
                <w:sz w:val="28"/>
                <w:szCs w:val="28"/>
                <w:lang w:eastAsia="zh-CN"/>
              </w:rPr>
            </w:pPr>
          </w:p>
        </w:tc>
      </w:tr>
      <w:tr w14:paraId="39B433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vMerge w:val="continue"/>
            <w:tcBorders>
              <w:left w:val="single" w:color="auto" w:sz="4" w:space="0"/>
              <w:bottom w:val="single" w:color="auto" w:sz="4" w:space="0"/>
              <w:right w:val="single" w:color="auto" w:sz="4" w:space="0"/>
              <w:tl2br w:val="nil"/>
              <w:tr2bl w:val="nil"/>
            </w:tcBorders>
            <w:noWrap w:val="0"/>
            <w:vAlign w:val="center"/>
          </w:tcPr>
          <w:p w14:paraId="397D88A6">
            <w:pPr>
              <w:spacing w:before="91" w:line="221" w:lineRule="auto"/>
              <w:ind w:left="480"/>
              <w:rPr>
                <w:rFonts w:hint="eastAsia" w:ascii="宋体" w:hAnsi="宋体" w:eastAsia="宋体" w:cs="宋体"/>
                <w:spacing w:val="-3"/>
                <w:sz w:val="28"/>
                <w:szCs w:val="28"/>
                <w:lang w:val="en-US" w:eastAsia="zh-CN"/>
              </w:rPr>
            </w:pPr>
          </w:p>
        </w:tc>
        <w:tc>
          <w:tcPr>
            <w:tcW w:w="21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0F7DE15">
            <w:pPr>
              <w:spacing w:before="91" w:line="221" w:lineRule="auto"/>
              <w:ind w:left="480"/>
              <w:rPr>
                <w:rFonts w:hint="default" w:ascii="宋体" w:hAnsi="宋体" w:eastAsia="宋体" w:cs="宋体"/>
                <w:spacing w:val="-3"/>
                <w:sz w:val="28"/>
                <w:szCs w:val="28"/>
                <w:lang w:val="en-US" w:eastAsia="zh-CN"/>
              </w:rPr>
            </w:pPr>
            <w:r>
              <w:rPr>
                <w:rFonts w:hint="eastAsia" w:ascii="宋体" w:hAnsi="宋体" w:eastAsia="宋体" w:cs="宋体"/>
                <w:spacing w:val="-3"/>
                <w:sz w:val="28"/>
                <w:szCs w:val="28"/>
                <w:lang w:val="en-US" w:eastAsia="zh-CN"/>
              </w:rPr>
              <w:t>联系方式：</w:t>
            </w:r>
          </w:p>
        </w:tc>
        <w:tc>
          <w:tcPr>
            <w:tcW w:w="4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C463CE1">
            <w:pPr>
              <w:spacing w:before="91" w:line="221" w:lineRule="auto"/>
              <w:ind w:left="480"/>
              <w:rPr>
                <w:rFonts w:hint="eastAsia" w:ascii="宋体" w:hAnsi="宋体" w:eastAsia="宋体" w:cs="宋体"/>
                <w:spacing w:val="-3"/>
                <w:sz w:val="28"/>
                <w:szCs w:val="28"/>
                <w:lang w:eastAsia="zh-CN"/>
              </w:rPr>
            </w:pPr>
          </w:p>
        </w:tc>
      </w:tr>
      <w:tr w14:paraId="64555C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C6C61A2">
            <w:pPr>
              <w:spacing w:before="91" w:line="221" w:lineRule="auto"/>
              <w:jc w:val="center"/>
              <w:rPr>
                <w:rFonts w:hint="eastAsia" w:ascii="宋体" w:hAnsi="宋体" w:eastAsia="宋体" w:cs="宋体"/>
                <w:spacing w:val="-3"/>
                <w:sz w:val="28"/>
                <w:szCs w:val="28"/>
                <w:lang w:val="en-US" w:eastAsia="zh-CN"/>
              </w:rPr>
            </w:pPr>
            <w:r>
              <w:rPr>
                <w:rFonts w:hint="eastAsia" w:ascii="宋体" w:hAnsi="宋体" w:eastAsia="宋体" w:cs="宋体"/>
                <w:spacing w:val="-3"/>
                <w:sz w:val="28"/>
                <w:szCs w:val="28"/>
                <w:lang w:eastAsia="zh-CN"/>
              </w:rPr>
              <w:t>合同履行期限</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745E2D64">
            <w:pPr>
              <w:spacing w:before="91" w:line="221" w:lineRule="auto"/>
              <w:ind w:left="480"/>
              <w:rPr>
                <w:rFonts w:hint="eastAsia" w:ascii="宋体" w:hAnsi="宋体" w:eastAsia="宋体" w:cs="宋体"/>
                <w:spacing w:val="-3"/>
                <w:sz w:val="28"/>
                <w:szCs w:val="28"/>
                <w:lang w:eastAsia="zh-CN"/>
              </w:rPr>
            </w:pPr>
          </w:p>
        </w:tc>
      </w:tr>
      <w:tr w14:paraId="229203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6779365">
            <w:pPr>
              <w:spacing w:before="91" w:line="221" w:lineRule="auto"/>
              <w:jc w:val="center"/>
              <w:rPr>
                <w:rFonts w:hint="eastAsia" w:ascii="宋体" w:hAnsi="宋体" w:eastAsia="宋体" w:cs="宋体"/>
                <w:spacing w:val="-3"/>
                <w:sz w:val="28"/>
                <w:szCs w:val="28"/>
                <w:lang w:val="en-US" w:eastAsia="zh-CN"/>
              </w:rPr>
            </w:pPr>
            <w:r>
              <w:rPr>
                <w:rFonts w:hint="eastAsia" w:ascii="宋体" w:hAnsi="宋体" w:eastAsia="宋体" w:cs="宋体"/>
                <w:spacing w:val="-3"/>
                <w:sz w:val="28"/>
                <w:szCs w:val="28"/>
                <w:lang w:eastAsia="zh-CN"/>
              </w:rPr>
              <w:t>质量</w:t>
            </w:r>
            <w:r>
              <w:rPr>
                <w:rFonts w:hint="eastAsia" w:ascii="宋体" w:hAnsi="宋体" w:eastAsia="宋体" w:cs="宋体"/>
                <w:spacing w:val="-3"/>
                <w:sz w:val="28"/>
                <w:szCs w:val="28"/>
                <w:lang w:val="en-US" w:eastAsia="zh-CN"/>
              </w:rPr>
              <w:t>标准</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165A7B78">
            <w:pPr>
              <w:spacing w:before="91" w:line="221" w:lineRule="auto"/>
              <w:ind w:left="480"/>
              <w:rPr>
                <w:rFonts w:hint="eastAsia" w:ascii="宋体" w:hAnsi="宋体" w:eastAsia="宋体" w:cs="宋体"/>
                <w:spacing w:val="-3"/>
                <w:sz w:val="28"/>
                <w:szCs w:val="28"/>
                <w:lang w:eastAsia="zh-CN"/>
              </w:rPr>
            </w:pPr>
          </w:p>
        </w:tc>
      </w:tr>
      <w:tr w14:paraId="05B9D1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42"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249B1F5">
            <w:pPr>
              <w:spacing w:before="91" w:line="221" w:lineRule="auto"/>
              <w:jc w:val="center"/>
              <w:rPr>
                <w:rFonts w:hint="eastAsia" w:ascii="宋体" w:hAnsi="宋体" w:eastAsia="宋体" w:cs="宋体"/>
                <w:spacing w:val="-3"/>
                <w:sz w:val="28"/>
                <w:szCs w:val="28"/>
                <w:lang w:eastAsia="zh-CN"/>
              </w:rPr>
            </w:pPr>
            <w:r>
              <w:rPr>
                <w:rFonts w:hint="eastAsia" w:ascii="宋体" w:hAnsi="宋体" w:eastAsia="宋体" w:cs="宋体"/>
                <w:spacing w:val="-3"/>
                <w:sz w:val="28"/>
                <w:szCs w:val="28"/>
                <w:lang w:eastAsia="zh-CN"/>
              </w:rPr>
              <w:t>备注</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081D64DF">
            <w:pPr>
              <w:spacing w:before="91" w:line="221" w:lineRule="auto"/>
              <w:ind w:left="480"/>
              <w:rPr>
                <w:rFonts w:hint="eastAsia" w:ascii="宋体" w:hAnsi="宋体" w:eastAsia="宋体" w:cs="宋体"/>
                <w:spacing w:val="-3"/>
                <w:sz w:val="28"/>
                <w:szCs w:val="28"/>
                <w:lang w:eastAsia="zh-CN"/>
              </w:rPr>
            </w:pPr>
          </w:p>
        </w:tc>
      </w:tr>
    </w:tbl>
    <w:p w14:paraId="2DF625B3">
      <w:pPr>
        <w:spacing w:line="600" w:lineRule="auto"/>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eastAsia="zh-CN" w:bidi="ar-SA"/>
        </w:rPr>
        <w:t xml:space="preserve"> </w:t>
      </w:r>
      <w:r>
        <w:rPr>
          <w:rFonts w:hint="eastAsia" w:ascii="宋体" w:hAnsi="宋体" w:eastAsia="宋体" w:cs="宋体"/>
          <w:kern w:val="2"/>
          <w:sz w:val="24"/>
          <w:szCs w:val="24"/>
          <w:lang w:val="en-US" w:eastAsia="zh-CN" w:bidi="ar-SA"/>
        </w:rPr>
        <w:t xml:space="preserve">                       </w:t>
      </w:r>
    </w:p>
    <w:p w14:paraId="50C7015C">
      <w:pPr>
        <w:spacing w:line="600" w:lineRule="auto"/>
        <w:ind w:firstLine="3360" w:firstLineChars="1200"/>
        <w:jc w:val="both"/>
        <w:rPr>
          <w:rFonts w:hint="eastAsia" w:ascii="宋体" w:hAnsi="宋体" w:eastAsia="宋体" w:cs="宋体"/>
          <w:kern w:val="2"/>
          <w:sz w:val="28"/>
          <w:szCs w:val="28"/>
          <w:u w:val="single"/>
          <w:lang w:eastAsia="zh-CN" w:bidi="ar-SA"/>
        </w:rPr>
      </w:pPr>
      <w:r>
        <w:rPr>
          <w:rFonts w:hint="eastAsia" w:ascii="宋体" w:hAnsi="宋体" w:eastAsia="宋体" w:cs="宋体"/>
          <w:kern w:val="2"/>
          <w:sz w:val="28"/>
          <w:szCs w:val="28"/>
          <w:lang w:eastAsia="zh-CN" w:bidi="ar-SA"/>
        </w:rPr>
        <w:t>供应商（盖章）：</w:t>
      </w:r>
      <w:r>
        <w:rPr>
          <w:rFonts w:hint="eastAsia" w:ascii="宋体" w:hAnsi="宋体" w:eastAsia="宋体" w:cs="宋体"/>
          <w:kern w:val="2"/>
          <w:sz w:val="28"/>
          <w:szCs w:val="28"/>
          <w:u w:val="single"/>
          <w:lang w:eastAsia="zh-CN" w:bidi="ar-SA"/>
        </w:rPr>
        <w:t xml:space="preserve">                                      </w:t>
      </w:r>
    </w:p>
    <w:p w14:paraId="48B01908">
      <w:pPr>
        <w:spacing w:line="600" w:lineRule="auto"/>
        <w:ind w:firstLine="3360" w:firstLineChars="1200"/>
        <w:jc w:val="left"/>
        <w:rPr>
          <w:rFonts w:hint="eastAsia" w:ascii="宋体" w:hAnsi="宋体" w:eastAsia="宋体" w:cs="宋体"/>
          <w:kern w:val="2"/>
          <w:sz w:val="28"/>
          <w:szCs w:val="28"/>
          <w:u w:val="single"/>
          <w:lang w:eastAsia="zh-CN" w:bidi="ar-SA"/>
        </w:rPr>
      </w:pPr>
      <w:r>
        <w:rPr>
          <w:rFonts w:hint="eastAsia" w:ascii="宋体" w:hAnsi="宋体" w:eastAsia="宋体" w:cs="宋体"/>
          <w:kern w:val="2"/>
          <w:sz w:val="28"/>
          <w:szCs w:val="28"/>
          <w:lang w:eastAsia="zh-CN" w:bidi="ar-SA"/>
        </w:rPr>
        <w:t>法定代表人或其委托代理人（签字）：</w:t>
      </w:r>
      <w:r>
        <w:rPr>
          <w:rFonts w:hint="eastAsia" w:ascii="宋体" w:hAnsi="宋体" w:eastAsia="宋体" w:cs="宋体"/>
          <w:kern w:val="2"/>
          <w:sz w:val="28"/>
          <w:szCs w:val="28"/>
          <w:u w:val="single"/>
          <w:lang w:eastAsia="zh-CN" w:bidi="ar-SA"/>
        </w:rPr>
        <w:t xml:space="preserve">                    </w:t>
      </w:r>
    </w:p>
    <w:p w14:paraId="0EB22B97">
      <w:pPr>
        <w:jc w:val="right"/>
        <w:rPr>
          <w:rFonts w:hint="eastAsia" w:ascii="宋体" w:hAnsi="宋体" w:eastAsia="宋体" w:cs="宋体"/>
          <w:color w:val="auto"/>
          <w:sz w:val="28"/>
          <w:szCs w:val="28"/>
          <w:highlight w:val="none"/>
          <w:lang w:eastAsia="zh-CN"/>
        </w:rPr>
      </w:pPr>
      <w:r>
        <w:rPr>
          <w:rFonts w:hint="eastAsia" w:ascii="宋体" w:hAnsi="宋体" w:eastAsia="宋体" w:cs="宋体"/>
          <w:kern w:val="2"/>
          <w:sz w:val="28"/>
          <w:szCs w:val="28"/>
          <w:lang w:eastAsia="zh-CN" w:bidi="ar-SA"/>
        </w:rPr>
        <w:t>日   期：</w:t>
      </w:r>
      <w:r>
        <w:rPr>
          <w:rFonts w:hint="eastAsia" w:ascii="宋体" w:hAnsi="宋体" w:eastAsia="宋体" w:cs="宋体"/>
          <w:kern w:val="2"/>
          <w:sz w:val="28"/>
          <w:szCs w:val="28"/>
          <w:u w:val="single"/>
          <w:lang w:eastAsia="zh-CN" w:bidi="ar-SA"/>
        </w:rPr>
        <w:t xml:space="preserve">     </w:t>
      </w:r>
      <w:r>
        <w:rPr>
          <w:rFonts w:hint="eastAsia" w:ascii="宋体" w:hAnsi="宋体" w:eastAsia="宋体" w:cs="宋体"/>
          <w:kern w:val="2"/>
          <w:sz w:val="28"/>
          <w:szCs w:val="28"/>
          <w:lang w:eastAsia="zh-CN" w:bidi="ar-SA"/>
        </w:rPr>
        <w:t>年</w:t>
      </w:r>
      <w:r>
        <w:rPr>
          <w:rFonts w:hint="eastAsia" w:ascii="宋体" w:hAnsi="宋体" w:eastAsia="宋体" w:cs="宋体"/>
          <w:kern w:val="2"/>
          <w:sz w:val="28"/>
          <w:szCs w:val="28"/>
          <w:u w:val="single"/>
          <w:lang w:eastAsia="zh-CN" w:bidi="ar-SA"/>
        </w:rPr>
        <w:t xml:space="preserve">    </w:t>
      </w:r>
      <w:r>
        <w:rPr>
          <w:rFonts w:hint="eastAsia" w:ascii="宋体" w:hAnsi="宋体" w:eastAsia="宋体" w:cs="宋体"/>
          <w:kern w:val="2"/>
          <w:sz w:val="28"/>
          <w:szCs w:val="28"/>
          <w:lang w:eastAsia="zh-CN" w:bidi="ar-SA"/>
        </w:rPr>
        <w:t>月</w:t>
      </w:r>
      <w:r>
        <w:rPr>
          <w:rFonts w:hint="eastAsia" w:ascii="宋体" w:hAnsi="宋体" w:eastAsia="宋体" w:cs="宋体"/>
          <w:kern w:val="2"/>
          <w:sz w:val="28"/>
          <w:szCs w:val="28"/>
          <w:u w:val="single"/>
          <w:lang w:eastAsia="zh-CN" w:bidi="ar-SA"/>
        </w:rPr>
        <w:t xml:space="preserve">    </w:t>
      </w:r>
      <w:r>
        <w:rPr>
          <w:rFonts w:hint="eastAsia" w:ascii="宋体" w:hAnsi="宋体" w:eastAsia="宋体" w:cs="宋体"/>
          <w:kern w:val="2"/>
          <w:sz w:val="28"/>
          <w:szCs w:val="28"/>
          <w:lang w:eastAsia="zh-CN" w:bidi="ar-SA"/>
        </w:rPr>
        <w:t>日</w:t>
      </w:r>
    </w:p>
    <w:p w14:paraId="5BCBA870">
      <w:pPr>
        <w:pStyle w:val="3"/>
        <w:spacing w:line="390" w:lineRule="auto"/>
        <w:rPr>
          <w:rFonts w:hint="eastAsia" w:ascii="宋体" w:hAnsi="宋体" w:eastAsia="宋体" w:cs="宋体"/>
          <w:sz w:val="28"/>
          <w:szCs w:val="28"/>
        </w:rPr>
      </w:pPr>
    </w:p>
    <w:p w14:paraId="7D30620E">
      <w:pPr>
        <w:spacing w:before="91" w:line="220" w:lineRule="auto"/>
        <w:ind w:left="3265"/>
        <w:rPr>
          <w:rFonts w:hint="eastAsia" w:ascii="宋体" w:hAnsi="宋体" w:eastAsia="宋体" w:cs="宋体"/>
          <w:spacing w:val="-2"/>
          <w:sz w:val="28"/>
          <w:szCs w:val="28"/>
          <w:lang w:eastAsia="zh-CN"/>
        </w:rPr>
      </w:pPr>
    </w:p>
    <w:p w14:paraId="4CB6F593">
      <w:pPr>
        <w:spacing w:before="91" w:line="220" w:lineRule="auto"/>
        <w:ind w:left="3265"/>
        <w:rPr>
          <w:rFonts w:hint="eastAsia" w:ascii="宋体" w:hAnsi="宋体" w:eastAsia="宋体" w:cs="宋体"/>
          <w:spacing w:val="-2"/>
          <w:sz w:val="28"/>
          <w:szCs w:val="28"/>
          <w:lang w:eastAsia="zh-CN"/>
        </w:rPr>
      </w:pPr>
    </w:p>
    <w:p w14:paraId="4FF13F6C">
      <w:pPr>
        <w:spacing w:before="91" w:line="220" w:lineRule="auto"/>
        <w:ind w:left="3265"/>
        <w:rPr>
          <w:rFonts w:hint="eastAsia" w:ascii="宋体" w:hAnsi="宋体" w:eastAsia="宋体" w:cs="宋体"/>
          <w:spacing w:val="-2"/>
          <w:sz w:val="28"/>
          <w:szCs w:val="28"/>
          <w:lang w:eastAsia="zh-CN"/>
        </w:rPr>
        <w:sectPr>
          <w:footerReference r:id="rId12" w:type="default"/>
          <w:pgSz w:w="11906" w:h="16839"/>
          <w:pgMar w:top="1417" w:right="1417" w:bottom="1417" w:left="1417" w:header="0" w:footer="783" w:gutter="0"/>
          <w:pgNumType w:fmt="decimal"/>
          <w:cols w:space="720" w:num="1"/>
        </w:sectPr>
      </w:pPr>
    </w:p>
    <w:p w14:paraId="71BE48E1">
      <w:pPr>
        <w:numPr>
          <w:ilvl w:val="0"/>
          <w:numId w:val="2"/>
        </w:numPr>
        <w:spacing w:before="91" w:line="220" w:lineRule="auto"/>
        <w:ind w:left="0" w:leftChars="0" w:firstLine="0" w:firstLineChars="0"/>
        <w:jc w:val="center"/>
        <w:rPr>
          <w:rFonts w:hint="eastAsia" w:ascii="宋体" w:hAnsi="宋体" w:eastAsia="宋体" w:cs="宋体"/>
          <w:spacing w:val="-2"/>
          <w:sz w:val="28"/>
          <w:szCs w:val="28"/>
          <w:lang w:val="en-US" w:eastAsia="zh-CN"/>
        </w:rPr>
      </w:pPr>
      <w:r>
        <w:rPr>
          <w:rFonts w:hint="eastAsia" w:ascii="宋体" w:hAnsi="宋体" w:eastAsia="宋体" w:cs="宋体"/>
          <w:spacing w:val="-2"/>
          <w:sz w:val="28"/>
          <w:szCs w:val="28"/>
          <w:lang w:val="en-US" w:eastAsia="zh-CN"/>
        </w:rPr>
        <w:t>工程量清单</w:t>
      </w:r>
    </w:p>
    <w:p w14:paraId="22852F5A">
      <w:pPr>
        <w:pStyle w:val="2"/>
        <w:numPr>
          <w:ilvl w:val="0"/>
          <w:numId w:val="0"/>
        </w:numPr>
        <w:ind w:leftChars="0"/>
        <w:rPr>
          <w:rFonts w:hint="default"/>
          <w:lang w:val="en-US" w:eastAsia="zh-CN"/>
        </w:rPr>
      </w:pPr>
    </w:p>
    <w:p w14:paraId="4D2E4AF2">
      <w:pPr>
        <w:pStyle w:val="2"/>
        <w:rPr>
          <w:rFonts w:hint="eastAsia"/>
          <w:lang w:eastAsia="zh-CN"/>
        </w:rPr>
        <w:sectPr>
          <w:pgSz w:w="11906" w:h="16839"/>
          <w:pgMar w:top="1417" w:right="1417" w:bottom="1417" w:left="1417" w:header="0" w:footer="783" w:gutter="0"/>
          <w:pgNumType w:fmt="decimal"/>
          <w:cols w:space="720" w:num="1"/>
        </w:sectPr>
      </w:pPr>
      <w:r>
        <w:drawing>
          <wp:inline distT="0" distB="0" distL="114300" distR="114300">
            <wp:extent cx="5755640" cy="6188710"/>
            <wp:effectExtent l="0" t="0" r="16510" b="25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5"/>
                    <a:stretch>
                      <a:fillRect/>
                    </a:stretch>
                  </pic:blipFill>
                  <pic:spPr>
                    <a:xfrm>
                      <a:off x="0" y="0"/>
                      <a:ext cx="5755640" cy="6188710"/>
                    </a:xfrm>
                    <a:prstGeom prst="rect">
                      <a:avLst/>
                    </a:prstGeom>
                    <a:noFill/>
                    <a:ln>
                      <a:noFill/>
                    </a:ln>
                  </pic:spPr>
                </pic:pic>
              </a:graphicData>
            </a:graphic>
          </wp:inline>
        </w:drawing>
      </w:r>
    </w:p>
    <w:p w14:paraId="6A019D54">
      <w:pPr>
        <w:spacing w:before="91" w:line="220" w:lineRule="auto"/>
        <w:jc w:val="center"/>
        <w:rPr>
          <w:rFonts w:hint="eastAsia" w:ascii="宋体" w:hAnsi="宋体" w:eastAsia="宋体" w:cs="宋体"/>
          <w:sz w:val="28"/>
          <w:szCs w:val="28"/>
        </w:rPr>
      </w:pPr>
      <w:r>
        <w:rPr>
          <w:rFonts w:hint="eastAsia" w:ascii="宋体" w:hAnsi="宋体" w:eastAsia="宋体" w:cs="宋体"/>
          <w:spacing w:val="-2"/>
          <w:sz w:val="28"/>
          <w:szCs w:val="28"/>
          <w:lang w:eastAsia="zh-CN"/>
        </w:rPr>
        <w:t>（</w:t>
      </w:r>
      <w:r>
        <w:rPr>
          <w:rFonts w:hint="eastAsia" w:ascii="宋体" w:hAnsi="宋体" w:eastAsia="宋体" w:cs="宋体"/>
          <w:spacing w:val="-2"/>
          <w:sz w:val="28"/>
          <w:szCs w:val="28"/>
          <w:lang w:val="en-US" w:eastAsia="zh-CN"/>
        </w:rPr>
        <w:t>三</w:t>
      </w:r>
      <w:r>
        <w:rPr>
          <w:rFonts w:hint="eastAsia" w:ascii="宋体" w:hAnsi="宋体" w:eastAsia="宋体" w:cs="宋体"/>
          <w:spacing w:val="-2"/>
          <w:sz w:val="28"/>
          <w:szCs w:val="28"/>
          <w:lang w:eastAsia="zh-CN"/>
        </w:rPr>
        <w:t>）</w:t>
      </w:r>
      <w:r>
        <w:rPr>
          <w:rFonts w:hint="eastAsia" w:ascii="宋体" w:hAnsi="宋体" w:eastAsia="宋体" w:cs="宋体"/>
          <w:spacing w:val="-2"/>
          <w:sz w:val="28"/>
          <w:szCs w:val="28"/>
        </w:rPr>
        <w:t>拟投入施工人员情况</w:t>
      </w:r>
    </w:p>
    <w:p w14:paraId="153F7A02">
      <w:pPr>
        <w:spacing w:before="6"/>
        <w:rPr>
          <w:rFonts w:hint="eastAsia" w:ascii="宋体" w:hAnsi="宋体" w:eastAsia="宋体" w:cs="宋体"/>
          <w:sz w:val="28"/>
          <w:szCs w:val="28"/>
        </w:rPr>
      </w:pPr>
    </w:p>
    <w:p w14:paraId="2DCA3FC5">
      <w:pPr>
        <w:spacing w:before="6"/>
        <w:jc w:val="center"/>
        <w:rPr>
          <w:rFonts w:hint="eastAsia" w:ascii="宋体" w:hAnsi="宋体" w:eastAsia="宋体" w:cs="宋体"/>
          <w:sz w:val="28"/>
          <w:szCs w:val="28"/>
        </w:rPr>
      </w:pPr>
    </w:p>
    <w:p w14:paraId="09B46D9A">
      <w:pPr>
        <w:spacing w:before="6"/>
        <w:rPr>
          <w:rFonts w:hint="eastAsia" w:ascii="宋体" w:hAnsi="宋体" w:eastAsia="宋体" w:cs="宋体"/>
          <w:sz w:val="28"/>
          <w:szCs w:val="28"/>
        </w:rPr>
      </w:pPr>
    </w:p>
    <w:tbl>
      <w:tblPr>
        <w:tblStyle w:val="10"/>
        <w:tblW w:w="8498" w:type="dxa"/>
        <w:tblInd w:w="4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3"/>
        <w:gridCol w:w="2260"/>
        <w:gridCol w:w="3100"/>
        <w:gridCol w:w="2035"/>
      </w:tblGrid>
      <w:tr w14:paraId="0F53C3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103" w:type="dxa"/>
            <w:vAlign w:val="top"/>
          </w:tcPr>
          <w:p w14:paraId="5BF9576F">
            <w:pPr>
              <w:spacing w:before="176" w:line="222" w:lineRule="auto"/>
              <w:ind w:left="278"/>
              <w:rPr>
                <w:rFonts w:hint="eastAsia" w:ascii="宋体" w:hAnsi="宋体" w:eastAsia="宋体" w:cs="宋体"/>
                <w:sz w:val="28"/>
                <w:szCs w:val="28"/>
              </w:rPr>
            </w:pPr>
            <w:r>
              <w:rPr>
                <w:rFonts w:hint="eastAsia" w:ascii="宋体" w:hAnsi="宋体" w:eastAsia="宋体" w:cs="宋体"/>
                <w:spacing w:val="-5"/>
                <w:sz w:val="28"/>
                <w:szCs w:val="28"/>
              </w:rPr>
              <w:t>序号</w:t>
            </w:r>
          </w:p>
        </w:tc>
        <w:tc>
          <w:tcPr>
            <w:tcW w:w="2260" w:type="dxa"/>
            <w:vAlign w:val="top"/>
          </w:tcPr>
          <w:p w14:paraId="0CE7BB10">
            <w:pPr>
              <w:spacing w:before="175" w:line="221" w:lineRule="auto"/>
              <w:ind w:left="578"/>
              <w:rPr>
                <w:rFonts w:hint="eastAsia" w:ascii="宋体" w:hAnsi="宋体" w:eastAsia="宋体" w:cs="宋体"/>
                <w:sz w:val="28"/>
                <w:szCs w:val="28"/>
              </w:rPr>
            </w:pPr>
            <w:r>
              <w:rPr>
                <w:rFonts w:hint="eastAsia" w:ascii="宋体" w:hAnsi="宋体" w:eastAsia="宋体" w:cs="宋体"/>
                <w:spacing w:val="-4"/>
                <w:sz w:val="28"/>
                <w:szCs w:val="28"/>
              </w:rPr>
              <w:t>人员类别</w:t>
            </w:r>
          </w:p>
        </w:tc>
        <w:tc>
          <w:tcPr>
            <w:tcW w:w="3100" w:type="dxa"/>
            <w:vAlign w:val="top"/>
          </w:tcPr>
          <w:p w14:paraId="35CE8F68">
            <w:pPr>
              <w:spacing w:before="175" w:line="220" w:lineRule="auto"/>
              <w:ind w:left="579"/>
              <w:rPr>
                <w:rFonts w:hint="eastAsia" w:ascii="宋体" w:hAnsi="宋体" w:eastAsia="宋体" w:cs="宋体"/>
                <w:sz w:val="28"/>
                <w:szCs w:val="28"/>
              </w:rPr>
            </w:pPr>
            <w:r>
              <w:rPr>
                <w:rFonts w:hint="eastAsia" w:ascii="宋体" w:hAnsi="宋体" w:eastAsia="宋体" w:cs="宋体"/>
                <w:spacing w:val="-2"/>
                <w:sz w:val="28"/>
                <w:szCs w:val="28"/>
              </w:rPr>
              <w:t>拟派数量（人）</w:t>
            </w:r>
          </w:p>
        </w:tc>
        <w:tc>
          <w:tcPr>
            <w:tcW w:w="2035" w:type="dxa"/>
            <w:vAlign w:val="top"/>
          </w:tcPr>
          <w:p w14:paraId="767EEAE8">
            <w:pPr>
              <w:spacing w:before="176" w:line="222" w:lineRule="auto"/>
              <w:ind w:left="749"/>
              <w:rPr>
                <w:rFonts w:hint="eastAsia" w:ascii="宋体" w:hAnsi="宋体" w:eastAsia="宋体" w:cs="宋体"/>
                <w:sz w:val="28"/>
                <w:szCs w:val="28"/>
              </w:rPr>
            </w:pPr>
            <w:r>
              <w:rPr>
                <w:rFonts w:hint="eastAsia" w:ascii="宋体" w:hAnsi="宋体" w:eastAsia="宋体" w:cs="宋体"/>
                <w:spacing w:val="-7"/>
                <w:sz w:val="28"/>
                <w:szCs w:val="28"/>
              </w:rPr>
              <w:t>备注</w:t>
            </w:r>
          </w:p>
        </w:tc>
      </w:tr>
      <w:tr w14:paraId="194783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103" w:type="dxa"/>
            <w:vAlign w:val="top"/>
          </w:tcPr>
          <w:p w14:paraId="7297E901">
            <w:pPr>
              <w:pStyle w:val="11"/>
              <w:rPr>
                <w:rFonts w:hint="eastAsia" w:ascii="宋体" w:hAnsi="宋体" w:eastAsia="宋体" w:cs="宋体"/>
                <w:sz w:val="28"/>
                <w:szCs w:val="28"/>
              </w:rPr>
            </w:pPr>
          </w:p>
        </w:tc>
        <w:tc>
          <w:tcPr>
            <w:tcW w:w="2260" w:type="dxa"/>
            <w:vAlign w:val="top"/>
          </w:tcPr>
          <w:p w14:paraId="4661AB8E">
            <w:pPr>
              <w:pStyle w:val="11"/>
              <w:rPr>
                <w:rFonts w:hint="eastAsia" w:ascii="宋体" w:hAnsi="宋体" w:eastAsia="宋体" w:cs="宋体"/>
                <w:sz w:val="28"/>
                <w:szCs w:val="28"/>
              </w:rPr>
            </w:pPr>
          </w:p>
        </w:tc>
        <w:tc>
          <w:tcPr>
            <w:tcW w:w="3100" w:type="dxa"/>
            <w:vAlign w:val="top"/>
          </w:tcPr>
          <w:p w14:paraId="63158EE4">
            <w:pPr>
              <w:pStyle w:val="11"/>
              <w:rPr>
                <w:rFonts w:hint="eastAsia" w:ascii="宋体" w:hAnsi="宋体" w:eastAsia="宋体" w:cs="宋体"/>
                <w:sz w:val="28"/>
                <w:szCs w:val="28"/>
              </w:rPr>
            </w:pPr>
          </w:p>
        </w:tc>
        <w:tc>
          <w:tcPr>
            <w:tcW w:w="2035" w:type="dxa"/>
            <w:vAlign w:val="top"/>
          </w:tcPr>
          <w:p w14:paraId="58158A19">
            <w:pPr>
              <w:pStyle w:val="11"/>
              <w:rPr>
                <w:rFonts w:hint="eastAsia" w:ascii="宋体" w:hAnsi="宋体" w:eastAsia="宋体" w:cs="宋体"/>
                <w:sz w:val="28"/>
                <w:szCs w:val="28"/>
              </w:rPr>
            </w:pPr>
          </w:p>
        </w:tc>
      </w:tr>
      <w:tr w14:paraId="0C3BEA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103" w:type="dxa"/>
            <w:vAlign w:val="top"/>
          </w:tcPr>
          <w:p w14:paraId="620500A1">
            <w:pPr>
              <w:pStyle w:val="11"/>
              <w:rPr>
                <w:rFonts w:hint="eastAsia" w:ascii="宋体" w:hAnsi="宋体" w:eastAsia="宋体" w:cs="宋体"/>
                <w:sz w:val="28"/>
                <w:szCs w:val="28"/>
              </w:rPr>
            </w:pPr>
          </w:p>
        </w:tc>
        <w:tc>
          <w:tcPr>
            <w:tcW w:w="2260" w:type="dxa"/>
            <w:vAlign w:val="top"/>
          </w:tcPr>
          <w:p w14:paraId="63F8F997">
            <w:pPr>
              <w:pStyle w:val="11"/>
              <w:rPr>
                <w:rFonts w:hint="eastAsia" w:ascii="宋体" w:hAnsi="宋体" w:eastAsia="宋体" w:cs="宋体"/>
                <w:sz w:val="28"/>
                <w:szCs w:val="28"/>
              </w:rPr>
            </w:pPr>
          </w:p>
        </w:tc>
        <w:tc>
          <w:tcPr>
            <w:tcW w:w="3100" w:type="dxa"/>
            <w:vAlign w:val="top"/>
          </w:tcPr>
          <w:p w14:paraId="06E8CFD4">
            <w:pPr>
              <w:pStyle w:val="11"/>
              <w:rPr>
                <w:rFonts w:hint="eastAsia" w:ascii="宋体" w:hAnsi="宋体" w:eastAsia="宋体" w:cs="宋体"/>
                <w:sz w:val="28"/>
                <w:szCs w:val="28"/>
              </w:rPr>
            </w:pPr>
          </w:p>
        </w:tc>
        <w:tc>
          <w:tcPr>
            <w:tcW w:w="2035" w:type="dxa"/>
            <w:vAlign w:val="top"/>
          </w:tcPr>
          <w:p w14:paraId="30E8D6EA">
            <w:pPr>
              <w:pStyle w:val="11"/>
              <w:rPr>
                <w:rFonts w:hint="eastAsia" w:ascii="宋体" w:hAnsi="宋体" w:eastAsia="宋体" w:cs="宋体"/>
                <w:sz w:val="28"/>
                <w:szCs w:val="28"/>
              </w:rPr>
            </w:pPr>
          </w:p>
        </w:tc>
      </w:tr>
      <w:tr w14:paraId="07E2A4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103" w:type="dxa"/>
            <w:vAlign w:val="top"/>
          </w:tcPr>
          <w:p w14:paraId="75DED0F2">
            <w:pPr>
              <w:pStyle w:val="11"/>
              <w:rPr>
                <w:rFonts w:hint="eastAsia" w:ascii="宋体" w:hAnsi="宋体" w:eastAsia="宋体" w:cs="宋体"/>
                <w:sz w:val="28"/>
                <w:szCs w:val="28"/>
              </w:rPr>
            </w:pPr>
          </w:p>
        </w:tc>
        <w:tc>
          <w:tcPr>
            <w:tcW w:w="2260" w:type="dxa"/>
            <w:vAlign w:val="top"/>
          </w:tcPr>
          <w:p w14:paraId="6B9C606E">
            <w:pPr>
              <w:pStyle w:val="11"/>
              <w:rPr>
                <w:rFonts w:hint="eastAsia" w:ascii="宋体" w:hAnsi="宋体" w:eastAsia="宋体" w:cs="宋体"/>
                <w:sz w:val="28"/>
                <w:szCs w:val="28"/>
              </w:rPr>
            </w:pPr>
          </w:p>
        </w:tc>
        <w:tc>
          <w:tcPr>
            <w:tcW w:w="3100" w:type="dxa"/>
            <w:vAlign w:val="top"/>
          </w:tcPr>
          <w:p w14:paraId="445FDAF6">
            <w:pPr>
              <w:pStyle w:val="11"/>
              <w:rPr>
                <w:rFonts w:hint="eastAsia" w:ascii="宋体" w:hAnsi="宋体" w:eastAsia="宋体" w:cs="宋体"/>
                <w:sz w:val="28"/>
                <w:szCs w:val="28"/>
              </w:rPr>
            </w:pPr>
          </w:p>
        </w:tc>
        <w:tc>
          <w:tcPr>
            <w:tcW w:w="2035" w:type="dxa"/>
            <w:vAlign w:val="top"/>
          </w:tcPr>
          <w:p w14:paraId="11ED75BF">
            <w:pPr>
              <w:pStyle w:val="11"/>
              <w:rPr>
                <w:rFonts w:hint="eastAsia" w:ascii="宋体" w:hAnsi="宋体" w:eastAsia="宋体" w:cs="宋体"/>
                <w:sz w:val="28"/>
                <w:szCs w:val="28"/>
              </w:rPr>
            </w:pPr>
          </w:p>
        </w:tc>
      </w:tr>
      <w:tr w14:paraId="77DC18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1103" w:type="dxa"/>
            <w:vAlign w:val="top"/>
          </w:tcPr>
          <w:p w14:paraId="170AF020">
            <w:pPr>
              <w:pStyle w:val="11"/>
              <w:rPr>
                <w:rFonts w:hint="eastAsia" w:ascii="宋体" w:hAnsi="宋体" w:eastAsia="宋体" w:cs="宋体"/>
                <w:sz w:val="28"/>
                <w:szCs w:val="28"/>
              </w:rPr>
            </w:pPr>
          </w:p>
        </w:tc>
        <w:tc>
          <w:tcPr>
            <w:tcW w:w="2260" w:type="dxa"/>
            <w:vAlign w:val="top"/>
          </w:tcPr>
          <w:p w14:paraId="02C5EC3C">
            <w:pPr>
              <w:pStyle w:val="11"/>
              <w:rPr>
                <w:rFonts w:hint="eastAsia" w:ascii="宋体" w:hAnsi="宋体" w:eastAsia="宋体" w:cs="宋体"/>
                <w:sz w:val="28"/>
                <w:szCs w:val="28"/>
              </w:rPr>
            </w:pPr>
          </w:p>
        </w:tc>
        <w:tc>
          <w:tcPr>
            <w:tcW w:w="3100" w:type="dxa"/>
            <w:vAlign w:val="top"/>
          </w:tcPr>
          <w:p w14:paraId="3D533278">
            <w:pPr>
              <w:pStyle w:val="11"/>
              <w:rPr>
                <w:rFonts w:hint="eastAsia" w:ascii="宋体" w:hAnsi="宋体" w:eastAsia="宋体" w:cs="宋体"/>
                <w:sz w:val="28"/>
                <w:szCs w:val="28"/>
              </w:rPr>
            </w:pPr>
          </w:p>
        </w:tc>
        <w:tc>
          <w:tcPr>
            <w:tcW w:w="2035" w:type="dxa"/>
            <w:vAlign w:val="top"/>
          </w:tcPr>
          <w:p w14:paraId="2FC0DB76">
            <w:pPr>
              <w:pStyle w:val="11"/>
              <w:rPr>
                <w:rFonts w:hint="eastAsia" w:ascii="宋体" w:hAnsi="宋体" w:eastAsia="宋体" w:cs="宋体"/>
                <w:sz w:val="28"/>
                <w:szCs w:val="28"/>
              </w:rPr>
            </w:pPr>
          </w:p>
        </w:tc>
      </w:tr>
    </w:tbl>
    <w:p w14:paraId="1ED57605">
      <w:pPr>
        <w:pStyle w:val="3"/>
        <w:spacing w:line="350" w:lineRule="auto"/>
        <w:rPr>
          <w:rFonts w:hint="eastAsia" w:ascii="宋体" w:hAnsi="宋体" w:eastAsia="宋体" w:cs="宋体"/>
          <w:sz w:val="28"/>
          <w:szCs w:val="28"/>
        </w:rPr>
      </w:pPr>
    </w:p>
    <w:p w14:paraId="545C16F1">
      <w:pPr>
        <w:pStyle w:val="3"/>
        <w:spacing w:line="350" w:lineRule="auto"/>
        <w:rPr>
          <w:rFonts w:hint="eastAsia" w:ascii="宋体" w:hAnsi="宋体" w:eastAsia="宋体" w:cs="宋体"/>
          <w:sz w:val="28"/>
          <w:szCs w:val="28"/>
        </w:rPr>
      </w:pPr>
    </w:p>
    <w:p w14:paraId="5275F472">
      <w:pPr>
        <w:spacing w:before="91" w:line="220" w:lineRule="auto"/>
        <w:jc w:val="center"/>
        <w:rPr>
          <w:rFonts w:hint="eastAsia" w:ascii="宋体" w:hAnsi="宋体" w:eastAsia="宋体" w:cs="宋体"/>
          <w:sz w:val="28"/>
          <w:szCs w:val="28"/>
          <w:lang w:val="en-US" w:eastAsia="zh-CN"/>
        </w:rPr>
      </w:pPr>
      <w:r>
        <w:rPr>
          <w:rFonts w:hint="eastAsia" w:ascii="宋体" w:hAnsi="宋体" w:eastAsia="宋体" w:cs="宋体"/>
          <w:spacing w:val="-2"/>
          <w:sz w:val="28"/>
          <w:szCs w:val="28"/>
          <w:lang w:eastAsia="zh-CN"/>
        </w:rPr>
        <w:t>（</w:t>
      </w:r>
      <w:r>
        <w:rPr>
          <w:rFonts w:hint="eastAsia" w:ascii="宋体" w:hAnsi="宋体" w:eastAsia="宋体" w:cs="宋体"/>
          <w:spacing w:val="-2"/>
          <w:sz w:val="28"/>
          <w:szCs w:val="28"/>
          <w:lang w:val="en-US" w:eastAsia="zh-CN"/>
        </w:rPr>
        <w:t>四</w:t>
      </w:r>
      <w:r>
        <w:rPr>
          <w:rFonts w:hint="eastAsia" w:ascii="宋体" w:hAnsi="宋体" w:eastAsia="宋体" w:cs="宋体"/>
          <w:spacing w:val="-2"/>
          <w:sz w:val="28"/>
          <w:szCs w:val="28"/>
          <w:lang w:eastAsia="zh-CN"/>
        </w:rPr>
        <w:t>）</w:t>
      </w:r>
      <w:r>
        <w:rPr>
          <w:rFonts w:hint="eastAsia" w:ascii="宋体" w:hAnsi="宋体" w:eastAsia="宋体" w:cs="宋体"/>
          <w:spacing w:val="-2"/>
          <w:sz w:val="28"/>
          <w:szCs w:val="28"/>
        </w:rPr>
        <w:t>拟投入施工机械情</w:t>
      </w:r>
      <w:r>
        <w:rPr>
          <w:rFonts w:hint="eastAsia" w:ascii="宋体" w:hAnsi="宋体" w:eastAsia="宋体" w:cs="宋体"/>
          <w:spacing w:val="-2"/>
          <w:sz w:val="28"/>
          <w:szCs w:val="28"/>
          <w:lang w:val="en-US" w:eastAsia="zh-CN"/>
        </w:rPr>
        <w:t>况</w:t>
      </w:r>
    </w:p>
    <w:p w14:paraId="6E26FE66">
      <w:pPr>
        <w:spacing w:before="7"/>
        <w:rPr>
          <w:rFonts w:hint="eastAsia" w:ascii="宋体" w:hAnsi="宋体" w:eastAsia="宋体" w:cs="宋体"/>
          <w:sz w:val="28"/>
          <w:szCs w:val="28"/>
        </w:rPr>
      </w:pPr>
    </w:p>
    <w:p w14:paraId="668673C7">
      <w:pPr>
        <w:spacing w:before="6"/>
        <w:rPr>
          <w:rFonts w:hint="eastAsia" w:ascii="宋体" w:hAnsi="宋体" w:eastAsia="宋体" w:cs="宋体"/>
          <w:sz w:val="28"/>
          <w:szCs w:val="28"/>
        </w:rPr>
      </w:pPr>
    </w:p>
    <w:p w14:paraId="70B5B0E0">
      <w:pPr>
        <w:spacing w:before="6"/>
        <w:rPr>
          <w:rFonts w:hint="eastAsia" w:ascii="宋体" w:hAnsi="宋体" w:eastAsia="宋体" w:cs="宋体"/>
          <w:sz w:val="28"/>
          <w:szCs w:val="28"/>
        </w:rPr>
      </w:pPr>
    </w:p>
    <w:tbl>
      <w:tblPr>
        <w:tblStyle w:val="10"/>
        <w:tblW w:w="8498" w:type="dxa"/>
        <w:tblInd w:w="4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4"/>
        <w:gridCol w:w="2279"/>
        <w:gridCol w:w="3100"/>
        <w:gridCol w:w="2035"/>
      </w:tblGrid>
      <w:tr w14:paraId="165294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1084" w:type="dxa"/>
            <w:vAlign w:val="top"/>
          </w:tcPr>
          <w:p w14:paraId="2245ACEF">
            <w:pPr>
              <w:spacing w:before="176" w:line="222" w:lineRule="auto"/>
              <w:ind w:left="269"/>
              <w:rPr>
                <w:rFonts w:hint="eastAsia" w:ascii="宋体" w:hAnsi="宋体" w:eastAsia="宋体" w:cs="宋体"/>
                <w:sz w:val="28"/>
                <w:szCs w:val="28"/>
              </w:rPr>
            </w:pPr>
            <w:r>
              <w:rPr>
                <w:rFonts w:hint="eastAsia" w:ascii="宋体" w:hAnsi="宋体" w:eastAsia="宋体" w:cs="宋体"/>
                <w:spacing w:val="-5"/>
                <w:sz w:val="28"/>
                <w:szCs w:val="28"/>
              </w:rPr>
              <w:t>序号</w:t>
            </w:r>
          </w:p>
        </w:tc>
        <w:tc>
          <w:tcPr>
            <w:tcW w:w="2279" w:type="dxa"/>
            <w:vAlign w:val="top"/>
          </w:tcPr>
          <w:p w14:paraId="08E2DE63">
            <w:pPr>
              <w:spacing w:before="175" w:line="220" w:lineRule="auto"/>
              <w:ind w:left="584"/>
              <w:rPr>
                <w:rFonts w:hint="eastAsia" w:ascii="宋体" w:hAnsi="宋体" w:eastAsia="宋体" w:cs="宋体"/>
                <w:sz w:val="28"/>
                <w:szCs w:val="28"/>
              </w:rPr>
            </w:pPr>
            <w:r>
              <w:rPr>
                <w:rFonts w:hint="eastAsia" w:ascii="宋体" w:hAnsi="宋体" w:eastAsia="宋体" w:cs="宋体"/>
                <w:spacing w:val="-3"/>
                <w:sz w:val="28"/>
                <w:szCs w:val="28"/>
              </w:rPr>
              <w:t>机械设备</w:t>
            </w:r>
          </w:p>
        </w:tc>
        <w:tc>
          <w:tcPr>
            <w:tcW w:w="3100" w:type="dxa"/>
            <w:vAlign w:val="top"/>
          </w:tcPr>
          <w:p w14:paraId="3146431E">
            <w:pPr>
              <w:spacing w:before="175" w:line="220" w:lineRule="auto"/>
              <w:ind w:left="579"/>
              <w:rPr>
                <w:rFonts w:hint="eastAsia" w:ascii="宋体" w:hAnsi="宋体" w:eastAsia="宋体" w:cs="宋体"/>
                <w:sz w:val="28"/>
                <w:szCs w:val="28"/>
              </w:rPr>
            </w:pPr>
            <w:r>
              <w:rPr>
                <w:rFonts w:hint="eastAsia" w:ascii="宋体" w:hAnsi="宋体" w:eastAsia="宋体" w:cs="宋体"/>
                <w:spacing w:val="-2"/>
                <w:sz w:val="28"/>
                <w:szCs w:val="28"/>
              </w:rPr>
              <w:t>拟派数量（台）</w:t>
            </w:r>
          </w:p>
        </w:tc>
        <w:tc>
          <w:tcPr>
            <w:tcW w:w="2035" w:type="dxa"/>
            <w:vAlign w:val="top"/>
          </w:tcPr>
          <w:p w14:paraId="6BDF9702">
            <w:pPr>
              <w:spacing w:before="176" w:line="222" w:lineRule="auto"/>
              <w:ind w:left="749"/>
              <w:rPr>
                <w:rFonts w:hint="eastAsia" w:ascii="宋体" w:hAnsi="宋体" w:eastAsia="宋体" w:cs="宋体"/>
                <w:sz w:val="28"/>
                <w:szCs w:val="28"/>
              </w:rPr>
            </w:pPr>
            <w:r>
              <w:rPr>
                <w:rFonts w:hint="eastAsia" w:ascii="宋体" w:hAnsi="宋体" w:eastAsia="宋体" w:cs="宋体"/>
                <w:spacing w:val="-7"/>
                <w:sz w:val="28"/>
                <w:szCs w:val="28"/>
              </w:rPr>
              <w:t>备注</w:t>
            </w:r>
          </w:p>
        </w:tc>
      </w:tr>
      <w:tr w14:paraId="7C5AAB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084" w:type="dxa"/>
            <w:vAlign w:val="top"/>
          </w:tcPr>
          <w:p w14:paraId="2A2B41C0">
            <w:pPr>
              <w:pStyle w:val="11"/>
              <w:rPr>
                <w:rFonts w:hint="eastAsia" w:ascii="宋体" w:hAnsi="宋体" w:eastAsia="宋体" w:cs="宋体"/>
                <w:sz w:val="28"/>
                <w:szCs w:val="28"/>
              </w:rPr>
            </w:pPr>
          </w:p>
        </w:tc>
        <w:tc>
          <w:tcPr>
            <w:tcW w:w="2279" w:type="dxa"/>
            <w:vAlign w:val="top"/>
          </w:tcPr>
          <w:p w14:paraId="5E785039">
            <w:pPr>
              <w:pStyle w:val="11"/>
              <w:rPr>
                <w:rFonts w:hint="eastAsia" w:ascii="宋体" w:hAnsi="宋体" w:eastAsia="宋体" w:cs="宋体"/>
                <w:sz w:val="28"/>
                <w:szCs w:val="28"/>
              </w:rPr>
            </w:pPr>
          </w:p>
        </w:tc>
        <w:tc>
          <w:tcPr>
            <w:tcW w:w="3100" w:type="dxa"/>
            <w:vAlign w:val="top"/>
          </w:tcPr>
          <w:p w14:paraId="693B0AC2">
            <w:pPr>
              <w:pStyle w:val="11"/>
              <w:rPr>
                <w:rFonts w:hint="eastAsia" w:ascii="宋体" w:hAnsi="宋体" w:eastAsia="宋体" w:cs="宋体"/>
                <w:sz w:val="28"/>
                <w:szCs w:val="28"/>
              </w:rPr>
            </w:pPr>
          </w:p>
        </w:tc>
        <w:tc>
          <w:tcPr>
            <w:tcW w:w="2035" w:type="dxa"/>
            <w:vAlign w:val="top"/>
          </w:tcPr>
          <w:p w14:paraId="51B5ABE3">
            <w:pPr>
              <w:pStyle w:val="11"/>
              <w:rPr>
                <w:rFonts w:hint="eastAsia" w:ascii="宋体" w:hAnsi="宋体" w:eastAsia="宋体" w:cs="宋体"/>
                <w:sz w:val="28"/>
                <w:szCs w:val="28"/>
              </w:rPr>
            </w:pPr>
          </w:p>
        </w:tc>
      </w:tr>
      <w:tr w14:paraId="68F58C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084" w:type="dxa"/>
            <w:vAlign w:val="top"/>
          </w:tcPr>
          <w:p w14:paraId="7D6AA421">
            <w:pPr>
              <w:pStyle w:val="11"/>
              <w:rPr>
                <w:rFonts w:hint="eastAsia" w:ascii="宋体" w:hAnsi="宋体" w:eastAsia="宋体" w:cs="宋体"/>
                <w:sz w:val="28"/>
                <w:szCs w:val="28"/>
              </w:rPr>
            </w:pPr>
          </w:p>
        </w:tc>
        <w:tc>
          <w:tcPr>
            <w:tcW w:w="2279" w:type="dxa"/>
            <w:vAlign w:val="top"/>
          </w:tcPr>
          <w:p w14:paraId="085C4D05">
            <w:pPr>
              <w:pStyle w:val="11"/>
              <w:rPr>
                <w:rFonts w:hint="eastAsia" w:ascii="宋体" w:hAnsi="宋体" w:eastAsia="宋体" w:cs="宋体"/>
                <w:sz w:val="28"/>
                <w:szCs w:val="28"/>
              </w:rPr>
            </w:pPr>
          </w:p>
        </w:tc>
        <w:tc>
          <w:tcPr>
            <w:tcW w:w="3100" w:type="dxa"/>
            <w:vAlign w:val="top"/>
          </w:tcPr>
          <w:p w14:paraId="5C8BE593">
            <w:pPr>
              <w:pStyle w:val="11"/>
              <w:rPr>
                <w:rFonts w:hint="eastAsia" w:ascii="宋体" w:hAnsi="宋体" w:eastAsia="宋体" w:cs="宋体"/>
                <w:sz w:val="28"/>
                <w:szCs w:val="28"/>
              </w:rPr>
            </w:pPr>
          </w:p>
        </w:tc>
        <w:tc>
          <w:tcPr>
            <w:tcW w:w="2035" w:type="dxa"/>
            <w:vAlign w:val="top"/>
          </w:tcPr>
          <w:p w14:paraId="435446DA">
            <w:pPr>
              <w:pStyle w:val="11"/>
              <w:rPr>
                <w:rFonts w:hint="eastAsia" w:ascii="宋体" w:hAnsi="宋体" w:eastAsia="宋体" w:cs="宋体"/>
                <w:sz w:val="28"/>
                <w:szCs w:val="28"/>
              </w:rPr>
            </w:pPr>
          </w:p>
        </w:tc>
      </w:tr>
      <w:tr w14:paraId="794625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1084" w:type="dxa"/>
            <w:vAlign w:val="top"/>
          </w:tcPr>
          <w:p w14:paraId="75FA5CB8">
            <w:pPr>
              <w:pStyle w:val="11"/>
              <w:rPr>
                <w:rFonts w:hint="eastAsia" w:ascii="宋体" w:hAnsi="宋体" w:eastAsia="宋体" w:cs="宋体"/>
                <w:sz w:val="28"/>
                <w:szCs w:val="28"/>
              </w:rPr>
            </w:pPr>
          </w:p>
        </w:tc>
        <w:tc>
          <w:tcPr>
            <w:tcW w:w="2279" w:type="dxa"/>
            <w:vAlign w:val="top"/>
          </w:tcPr>
          <w:p w14:paraId="4F912592">
            <w:pPr>
              <w:pStyle w:val="11"/>
              <w:rPr>
                <w:rFonts w:hint="eastAsia" w:ascii="宋体" w:hAnsi="宋体" w:eastAsia="宋体" w:cs="宋体"/>
                <w:sz w:val="28"/>
                <w:szCs w:val="28"/>
              </w:rPr>
            </w:pPr>
          </w:p>
        </w:tc>
        <w:tc>
          <w:tcPr>
            <w:tcW w:w="3100" w:type="dxa"/>
            <w:vAlign w:val="top"/>
          </w:tcPr>
          <w:p w14:paraId="72611E99">
            <w:pPr>
              <w:pStyle w:val="11"/>
              <w:rPr>
                <w:rFonts w:hint="eastAsia" w:ascii="宋体" w:hAnsi="宋体" w:eastAsia="宋体" w:cs="宋体"/>
                <w:sz w:val="28"/>
                <w:szCs w:val="28"/>
              </w:rPr>
            </w:pPr>
          </w:p>
        </w:tc>
        <w:tc>
          <w:tcPr>
            <w:tcW w:w="2035" w:type="dxa"/>
            <w:vAlign w:val="top"/>
          </w:tcPr>
          <w:p w14:paraId="51970634">
            <w:pPr>
              <w:pStyle w:val="11"/>
              <w:rPr>
                <w:rFonts w:hint="eastAsia" w:ascii="宋体" w:hAnsi="宋体" w:eastAsia="宋体" w:cs="宋体"/>
                <w:sz w:val="28"/>
                <w:szCs w:val="28"/>
              </w:rPr>
            </w:pPr>
          </w:p>
        </w:tc>
      </w:tr>
    </w:tbl>
    <w:p w14:paraId="13D2D134">
      <w:pPr>
        <w:pStyle w:val="3"/>
        <w:rPr>
          <w:rFonts w:hint="eastAsia" w:ascii="宋体" w:hAnsi="宋体" w:eastAsia="宋体" w:cs="宋体"/>
          <w:sz w:val="28"/>
          <w:szCs w:val="28"/>
        </w:rPr>
      </w:pPr>
    </w:p>
    <w:p w14:paraId="4278C0E8">
      <w:pPr>
        <w:rPr>
          <w:rFonts w:hint="eastAsia" w:ascii="宋体" w:hAnsi="宋体" w:eastAsia="宋体" w:cs="宋体"/>
          <w:sz w:val="28"/>
          <w:szCs w:val="28"/>
        </w:rPr>
        <w:sectPr>
          <w:pgSz w:w="11906" w:h="16839"/>
          <w:pgMar w:top="1417" w:right="1417" w:bottom="1417" w:left="1417" w:header="0" w:footer="783" w:gutter="0"/>
          <w:pgNumType w:fmt="decimal"/>
          <w:cols w:space="720" w:num="1"/>
        </w:sectPr>
      </w:pPr>
    </w:p>
    <w:p w14:paraId="3A9638E3">
      <w:pPr>
        <w:pStyle w:val="3"/>
        <w:spacing w:line="271" w:lineRule="auto"/>
      </w:pPr>
    </w:p>
    <w:p w14:paraId="6E9301FE">
      <w:pPr>
        <w:pStyle w:val="3"/>
        <w:spacing w:line="272" w:lineRule="auto"/>
      </w:pPr>
    </w:p>
    <w:p w14:paraId="7233829B">
      <w:pPr>
        <w:pStyle w:val="3"/>
        <w:spacing w:line="272" w:lineRule="auto"/>
      </w:pPr>
    </w:p>
    <w:p w14:paraId="30CE0004">
      <w:pPr>
        <w:pStyle w:val="3"/>
        <w:spacing w:line="272" w:lineRule="auto"/>
      </w:pPr>
    </w:p>
    <w:p w14:paraId="3DFB04E9">
      <w:pPr>
        <w:spacing w:before="101" w:line="225" w:lineRule="auto"/>
        <w:ind w:left="2899"/>
        <w:rPr>
          <w:rFonts w:ascii="宋体" w:hAnsi="宋体" w:eastAsia="宋体" w:cs="宋体"/>
          <w:sz w:val="31"/>
          <w:szCs w:val="31"/>
        </w:rPr>
      </w:pPr>
      <w:r>
        <w:rPr>
          <w:rFonts w:ascii="宋体" w:hAnsi="宋体" w:eastAsia="宋体" w:cs="宋体"/>
          <w:b/>
          <w:bCs/>
          <w:spacing w:val="5"/>
          <w:sz w:val="31"/>
          <w:szCs w:val="31"/>
        </w:rPr>
        <w:t>五、资格证明文件</w:t>
      </w:r>
    </w:p>
    <w:p w14:paraId="3A484EE7">
      <w:pPr>
        <w:pStyle w:val="3"/>
        <w:spacing w:line="256" w:lineRule="auto"/>
      </w:pPr>
    </w:p>
    <w:p w14:paraId="5C73ABDD">
      <w:pPr>
        <w:pStyle w:val="3"/>
        <w:spacing w:line="256" w:lineRule="auto"/>
      </w:pPr>
    </w:p>
    <w:p w14:paraId="7F7111AD">
      <w:pPr>
        <w:spacing w:before="78" w:line="219" w:lineRule="auto"/>
        <w:ind w:left="1186"/>
        <w:rPr>
          <w:rFonts w:ascii="宋体" w:hAnsi="宋体" w:eastAsia="宋体" w:cs="宋体"/>
          <w:sz w:val="24"/>
          <w:szCs w:val="24"/>
        </w:rPr>
      </w:pPr>
      <w:r>
        <w:rPr>
          <w:rFonts w:ascii="宋体" w:hAnsi="宋体" w:eastAsia="宋体" w:cs="宋体"/>
          <w:spacing w:val="-1"/>
          <w:sz w:val="24"/>
          <w:szCs w:val="24"/>
        </w:rPr>
        <w:t>（由分包单位根据询</w:t>
      </w:r>
      <w:r>
        <w:rPr>
          <w:rFonts w:hint="eastAsia" w:ascii="宋体" w:hAnsi="宋体" w:eastAsia="宋体" w:cs="宋体"/>
          <w:spacing w:val="-1"/>
          <w:sz w:val="24"/>
          <w:szCs w:val="24"/>
          <w:lang w:val="en-US" w:eastAsia="zh-CN"/>
        </w:rPr>
        <w:t>比</w:t>
      </w:r>
      <w:r>
        <w:rPr>
          <w:rFonts w:ascii="宋体" w:hAnsi="宋体" w:eastAsia="宋体" w:cs="宋体"/>
          <w:spacing w:val="-1"/>
          <w:sz w:val="24"/>
          <w:szCs w:val="24"/>
        </w:rPr>
        <w:t>文件要求附相应的资格证明文件）</w:t>
      </w:r>
    </w:p>
    <w:p w14:paraId="50BEB761">
      <w:pPr>
        <w:pStyle w:val="3"/>
        <w:spacing w:line="414" w:lineRule="auto"/>
      </w:pPr>
    </w:p>
    <w:p w14:paraId="64C8E503">
      <w:pPr>
        <w:numPr>
          <w:ilvl w:val="0"/>
          <w:numId w:val="0"/>
        </w:numPr>
        <w:spacing w:before="78" w:line="360" w:lineRule="auto"/>
        <w:ind w:left="54" w:leftChars="0"/>
        <w:rPr>
          <w:rFonts w:hint="eastAsia" w:ascii="宋体" w:hAnsi="宋体" w:eastAsia="宋体" w:cs="宋体"/>
          <w:spacing w:val="-1"/>
          <w:sz w:val="24"/>
          <w:szCs w:val="24"/>
          <w:highlight w:val="yellow"/>
          <w:lang w:eastAsia="zh-CN"/>
        </w:rPr>
      </w:pPr>
      <w:r>
        <w:rPr>
          <w:rFonts w:hint="eastAsia" w:ascii="仿宋" w:hAnsi="仿宋" w:eastAsia="仿宋" w:cs="仿宋"/>
          <w:spacing w:val="-4"/>
          <w:sz w:val="28"/>
          <w:szCs w:val="28"/>
          <w:lang w:val="en-US" w:eastAsia="zh-CN"/>
        </w:rPr>
        <w:t>1、</w:t>
      </w:r>
      <w:r>
        <w:rPr>
          <w:rFonts w:ascii="仿宋" w:hAnsi="仿宋" w:eastAsia="仿宋" w:cs="仿宋"/>
          <w:spacing w:val="-4"/>
          <w:sz w:val="28"/>
          <w:szCs w:val="28"/>
        </w:rPr>
        <w:t>供应商在中华人民共和国境内注册取得营业执照的独立法人</w:t>
      </w:r>
      <w:r>
        <w:rPr>
          <w:rFonts w:hint="eastAsia" w:ascii="仿宋" w:hAnsi="仿宋" w:eastAsia="仿宋" w:cs="仿宋"/>
          <w:spacing w:val="-4"/>
          <w:sz w:val="28"/>
          <w:szCs w:val="28"/>
          <w:lang w:eastAsia="zh-CN"/>
        </w:rPr>
        <w:t>（</w:t>
      </w:r>
      <w:r>
        <w:rPr>
          <w:rFonts w:hint="eastAsia" w:ascii="仿宋" w:hAnsi="仿宋" w:eastAsia="仿宋" w:cs="仿宋"/>
          <w:spacing w:val="-4"/>
          <w:sz w:val="28"/>
          <w:szCs w:val="28"/>
          <w:lang w:val="en-US" w:eastAsia="zh-CN"/>
        </w:rPr>
        <w:t>提供营业执照</w:t>
      </w:r>
      <w:r>
        <w:rPr>
          <w:rFonts w:hint="eastAsia" w:ascii="仿宋" w:hAnsi="仿宋" w:eastAsia="仿宋" w:cs="仿宋"/>
          <w:spacing w:val="-4"/>
          <w:sz w:val="28"/>
          <w:szCs w:val="28"/>
          <w:lang w:eastAsia="zh-CN"/>
        </w:rPr>
        <w:t>）</w:t>
      </w:r>
      <w:r>
        <w:rPr>
          <w:rFonts w:ascii="仿宋" w:hAnsi="仿宋" w:eastAsia="仿宋" w:cs="仿宋"/>
          <w:spacing w:val="-6"/>
          <w:sz w:val="28"/>
          <w:szCs w:val="28"/>
        </w:rPr>
        <w:t>。</w:t>
      </w:r>
    </w:p>
    <w:p w14:paraId="5DB9FB12">
      <w:pPr>
        <w:numPr>
          <w:ilvl w:val="0"/>
          <w:numId w:val="0"/>
        </w:numPr>
        <w:spacing w:before="78" w:line="360" w:lineRule="auto"/>
        <w:ind w:left="54" w:leftChars="0"/>
        <w:rPr>
          <w:rFonts w:hint="eastAsia" w:ascii="仿宋" w:hAnsi="仿宋" w:eastAsia="仿宋" w:cs="仿宋"/>
          <w:spacing w:val="-6"/>
          <w:sz w:val="28"/>
          <w:szCs w:val="28"/>
          <w:lang w:eastAsia="zh-CN"/>
        </w:rPr>
      </w:pPr>
      <w:r>
        <w:rPr>
          <w:rFonts w:hint="eastAsia" w:ascii="仿宋" w:hAnsi="仿宋" w:eastAsia="仿宋" w:cs="仿宋"/>
          <w:spacing w:val="-6"/>
          <w:sz w:val="28"/>
          <w:szCs w:val="28"/>
          <w:lang w:val="en-US" w:eastAsia="zh-CN"/>
        </w:rPr>
        <w:t>2</w:t>
      </w:r>
      <w:r>
        <w:rPr>
          <w:rFonts w:hint="eastAsia" w:ascii="仿宋" w:hAnsi="仿宋" w:eastAsia="仿宋" w:cs="仿宋"/>
          <w:spacing w:val="-6"/>
          <w:sz w:val="28"/>
          <w:szCs w:val="28"/>
          <w:lang w:eastAsia="zh-CN"/>
        </w:rPr>
        <w:t>、供应商具备《中华人民共和国政府采购法》第二十二条规定条件的证明材料（</w:t>
      </w:r>
      <w:r>
        <w:rPr>
          <w:rFonts w:hint="eastAsia" w:ascii="仿宋" w:hAnsi="仿宋" w:eastAsia="仿宋" w:cs="仿宋"/>
          <w:spacing w:val="-6"/>
          <w:sz w:val="28"/>
          <w:szCs w:val="28"/>
          <w:lang w:val="en-US" w:eastAsia="zh-CN"/>
        </w:rPr>
        <w:t>提供承诺书</w:t>
      </w:r>
      <w:r>
        <w:rPr>
          <w:rFonts w:hint="eastAsia" w:ascii="仿宋" w:hAnsi="仿宋" w:eastAsia="仿宋" w:cs="仿宋"/>
          <w:spacing w:val="-6"/>
          <w:sz w:val="28"/>
          <w:szCs w:val="28"/>
          <w:lang w:eastAsia="zh-CN"/>
        </w:rPr>
        <w:t>）。</w:t>
      </w:r>
    </w:p>
    <w:p w14:paraId="28067975">
      <w:pPr>
        <w:spacing w:before="79" w:line="360" w:lineRule="auto"/>
        <w:ind w:left="55" w:hanging="20"/>
        <w:rPr>
          <w:rFonts w:ascii="仿宋" w:hAnsi="仿宋" w:eastAsia="仿宋" w:cs="仿宋"/>
          <w:spacing w:val="-2"/>
          <w:sz w:val="28"/>
          <w:szCs w:val="28"/>
        </w:rPr>
      </w:pPr>
      <w:r>
        <w:rPr>
          <w:rFonts w:hint="eastAsia" w:ascii="仿宋" w:hAnsi="仿宋" w:eastAsia="仿宋" w:cs="仿宋"/>
          <w:spacing w:val="-11"/>
          <w:sz w:val="28"/>
          <w:szCs w:val="28"/>
          <w:lang w:val="en-US" w:eastAsia="zh-CN"/>
        </w:rPr>
        <w:t>3</w:t>
      </w:r>
      <w:r>
        <w:rPr>
          <w:rFonts w:ascii="仿宋" w:hAnsi="仿宋" w:eastAsia="仿宋" w:cs="仿宋"/>
          <w:spacing w:val="-11"/>
          <w:sz w:val="28"/>
          <w:szCs w:val="28"/>
        </w:rPr>
        <w:t>、供应商在本次采购活动前三年内未被列入“信用中国</w:t>
      </w:r>
      <w:r>
        <w:rPr>
          <w:rFonts w:ascii="仿宋" w:hAnsi="仿宋" w:eastAsia="仿宋" w:cs="仿宋"/>
          <w:spacing w:val="-82"/>
          <w:sz w:val="28"/>
          <w:szCs w:val="28"/>
        </w:rPr>
        <w:t xml:space="preserve"> </w:t>
      </w:r>
      <w:r>
        <w:rPr>
          <w:rFonts w:ascii="仿宋" w:hAnsi="仿宋" w:eastAsia="仿宋" w:cs="仿宋"/>
          <w:spacing w:val="-11"/>
          <w:sz w:val="28"/>
          <w:szCs w:val="28"/>
        </w:rPr>
        <w:t>”网站失信被执行人和“中</w:t>
      </w:r>
      <w:r>
        <w:rPr>
          <w:rFonts w:ascii="仿宋" w:hAnsi="仿宋" w:eastAsia="仿宋" w:cs="仿宋"/>
          <w:spacing w:val="-2"/>
          <w:sz w:val="28"/>
          <w:szCs w:val="28"/>
        </w:rPr>
        <w:t>国政府采购</w:t>
      </w:r>
      <w:r>
        <w:rPr>
          <w:rFonts w:ascii="仿宋" w:hAnsi="仿宋" w:eastAsia="仿宋" w:cs="仿宋"/>
          <w:spacing w:val="-80"/>
          <w:sz w:val="28"/>
          <w:szCs w:val="28"/>
        </w:rPr>
        <w:t xml:space="preserve"> </w:t>
      </w:r>
      <w:r>
        <w:rPr>
          <w:rFonts w:ascii="仿宋" w:hAnsi="仿宋" w:eastAsia="仿宋" w:cs="仿宋"/>
          <w:spacing w:val="-2"/>
          <w:sz w:val="28"/>
          <w:szCs w:val="28"/>
        </w:rPr>
        <w:t>”网站，政府采购严重违法失信行为记录名单（分别提供查询结果网页截图并加盖公章，查询时间为发布公告</w:t>
      </w:r>
      <w:r>
        <w:rPr>
          <w:rFonts w:hint="eastAsia" w:ascii="仿宋" w:hAnsi="仿宋" w:eastAsia="仿宋" w:cs="仿宋"/>
          <w:spacing w:val="-2"/>
          <w:sz w:val="28"/>
          <w:szCs w:val="28"/>
          <w:lang w:val="en-US" w:eastAsia="zh-CN"/>
        </w:rPr>
        <w:t>后</w:t>
      </w:r>
      <w:r>
        <w:rPr>
          <w:rFonts w:ascii="仿宋" w:hAnsi="仿宋" w:eastAsia="仿宋" w:cs="仿宋"/>
          <w:spacing w:val="-2"/>
          <w:sz w:val="28"/>
          <w:szCs w:val="28"/>
        </w:rPr>
        <w:t>）。</w:t>
      </w:r>
    </w:p>
    <w:p w14:paraId="0BF40822">
      <w:pPr>
        <w:spacing w:before="79" w:line="360" w:lineRule="auto"/>
        <w:ind w:left="55" w:hanging="20"/>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4.特定资格：</w:t>
      </w:r>
    </w:p>
    <w:p w14:paraId="5C3B41F8">
      <w:pPr>
        <w:spacing w:before="79" w:line="360" w:lineRule="auto"/>
        <w:ind w:left="55" w:hanging="20"/>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（1)供应商须具备建设行政主管部门核发的建筑装修装饰工程专业承包二级及以上资质；</w:t>
      </w:r>
    </w:p>
    <w:p w14:paraId="0D48AE8F">
      <w:pPr>
        <w:spacing w:before="79" w:line="360" w:lineRule="auto"/>
        <w:ind w:left="55" w:hanging="20"/>
        <w:rPr>
          <w:rFonts w:hint="default" w:ascii="宋体" w:hAnsi="宋体" w:eastAsia="宋体" w:cs="宋体"/>
          <w:snapToGrid w:val="0"/>
          <w:color w:val="000000"/>
          <w:spacing w:val="-1"/>
          <w:kern w:val="0"/>
          <w:sz w:val="24"/>
          <w:szCs w:val="24"/>
          <w:lang w:val="en-US" w:eastAsia="zh-CN" w:bidi="ar-SA"/>
        </w:rPr>
      </w:pPr>
      <w:r>
        <w:rPr>
          <w:rFonts w:hint="eastAsia" w:ascii="仿宋" w:hAnsi="仿宋" w:eastAsia="仿宋" w:cs="仿宋"/>
          <w:spacing w:val="-2"/>
          <w:sz w:val="28"/>
          <w:szCs w:val="28"/>
          <w:lang w:val="en-US" w:eastAsia="zh-CN"/>
        </w:rPr>
        <w:t>(2)供应商须具备有效的安全生产许可证。</w:t>
      </w:r>
    </w:p>
    <w:p w14:paraId="0DFD3214">
      <w:pPr>
        <w:numPr>
          <w:ilvl w:val="0"/>
          <w:numId w:val="0"/>
        </w:numPr>
        <w:spacing w:before="79" w:line="360" w:lineRule="auto"/>
        <w:ind w:left="35" w:leftChars="0"/>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5、供应商需提供在本次采购活动中没有伪造证件和虚假材料的书面承诺。</w:t>
      </w:r>
    </w:p>
    <w:p w14:paraId="6B62E844">
      <w:pPr>
        <w:numPr>
          <w:ilvl w:val="0"/>
          <w:numId w:val="0"/>
        </w:numPr>
        <w:spacing w:before="79" w:line="360" w:lineRule="auto"/>
        <w:ind w:left="35" w:leftChars="0"/>
        <w:rPr>
          <w:rFonts w:ascii="仿宋" w:hAnsi="仿宋" w:eastAsia="仿宋" w:cs="仿宋"/>
          <w:sz w:val="28"/>
          <w:szCs w:val="28"/>
        </w:rPr>
      </w:pPr>
      <w:r>
        <w:rPr>
          <w:rFonts w:hint="eastAsia" w:ascii="仿宋" w:hAnsi="仿宋" w:eastAsia="仿宋" w:cs="仿宋"/>
          <w:spacing w:val="-2"/>
          <w:sz w:val="28"/>
          <w:szCs w:val="28"/>
          <w:lang w:val="en-US" w:eastAsia="zh-CN"/>
        </w:rPr>
        <w:t>6、密封要</w:t>
      </w:r>
      <w:r>
        <w:rPr>
          <w:rFonts w:ascii="仿宋" w:hAnsi="仿宋" w:eastAsia="仿宋" w:cs="仿宋"/>
          <w:spacing w:val="-4"/>
          <w:sz w:val="28"/>
          <w:szCs w:val="28"/>
        </w:rPr>
        <w:t>求：所有资料需彩色打印，并加盖供应商单位公章，装订成册，使用档</w:t>
      </w:r>
      <w:r>
        <w:rPr>
          <w:rFonts w:ascii="仿宋" w:hAnsi="仿宋" w:eastAsia="仿宋" w:cs="仿宋"/>
          <w:spacing w:val="-1"/>
          <w:sz w:val="28"/>
          <w:szCs w:val="28"/>
        </w:rPr>
        <w:t>案袋密封，档案袋上下封口处用密封条加盖供应商公章密封，在采购截止时间前</w:t>
      </w:r>
      <w:r>
        <w:rPr>
          <w:rFonts w:ascii="仿宋" w:hAnsi="仿宋" w:eastAsia="仿宋" w:cs="仿宋"/>
          <w:spacing w:val="-6"/>
          <w:sz w:val="28"/>
          <w:szCs w:val="28"/>
        </w:rPr>
        <w:t>递交。</w:t>
      </w:r>
    </w:p>
    <w:sectPr>
      <w:footerReference r:id="rId13" w:type="default"/>
      <w:pgSz w:w="11906" w:h="16839"/>
      <w:pgMar w:top="400" w:right="1691" w:bottom="1053" w:left="1785" w:header="0" w:footer="783"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9CA9E">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8A8918">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E8A8918">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B1F55">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8025EC">
                          <w:pPr>
                            <w:pStyle w:val="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48025EC">
                    <w:pPr>
                      <w:pStyle w:val="4"/>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05F5C">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F194B0">
                          <w:pPr>
                            <w:pStyle w:val="4"/>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9F194B0">
                    <w:pPr>
                      <w:pStyle w:val="4"/>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889F8">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0C5E02">
                          <w:pPr>
                            <w:pStyle w:val="4"/>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A0C5E02">
                    <w:pPr>
                      <w:pStyle w:val="4"/>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FFA2A">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5466F2">
                          <w:pPr>
                            <w:pStyle w:val="4"/>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C5466F2">
                    <w:pPr>
                      <w:pStyle w:val="4"/>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27E76">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2D033F">
                          <w:pPr>
                            <w:pStyle w:val="4"/>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032D033F">
                    <w:pPr>
                      <w:pStyle w:val="4"/>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316E2">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43C6E2">
                          <w:pPr>
                            <w:pStyle w:val="4"/>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6B43C6E2">
                    <w:pPr>
                      <w:pStyle w:val="4"/>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4A180">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840747">
                          <w:pPr>
                            <w:pStyle w:val="4"/>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4B840747">
                    <w:pPr>
                      <w:pStyle w:val="4"/>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F6101">
    <w:pPr>
      <w:pStyle w:val="3"/>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80C862"/>
    <w:multiLevelType w:val="singleLevel"/>
    <w:tmpl w:val="D980C862"/>
    <w:lvl w:ilvl="0" w:tentative="0">
      <w:start w:val="1"/>
      <w:numFmt w:val="chineseCounting"/>
      <w:suff w:val="nothing"/>
      <w:lvlText w:val="（%1）"/>
      <w:lvlJc w:val="left"/>
      <w:rPr>
        <w:rFonts w:hint="eastAsia"/>
      </w:rPr>
    </w:lvl>
  </w:abstractNum>
  <w:abstractNum w:abstractNumId="1">
    <w:nsid w:val="EC9B5E75"/>
    <w:multiLevelType w:val="singleLevel"/>
    <w:tmpl w:val="EC9B5E75"/>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7428D9"/>
    <w:rsid w:val="00B71F65"/>
    <w:rsid w:val="01541E88"/>
    <w:rsid w:val="01E24C76"/>
    <w:rsid w:val="02A8425B"/>
    <w:rsid w:val="08CF07D0"/>
    <w:rsid w:val="0AB73A0A"/>
    <w:rsid w:val="0ADD74EB"/>
    <w:rsid w:val="0C830C61"/>
    <w:rsid w:val="0D3F0600"/>
    <w:rsid w:val="0EC52286"/>
    <w:rsid w:val="1092248F"/>
    <w:rsid w:val="154020D1"/>
    <w:rsid w:val="165F0296"/>
    <w:rsid w:val="1666200B"/>
    <w:rsid w:val="16982070"/>
    <w:rsid w:val="1796247C"/>
    <w:rsid w:val="18D53478"/>
    <w:rsid w:val="18EB618A"/>
    <w:rsid w:val="18EB67F8"/>
    <w:rsid w:val="18F27215"/>
    <w:rsid w:val="1AB1581F"/>
    <w:rsid w:val="1BD40BAB"/>
    <w:rsid w:val="1FB76BD2"/>
    <w:rsid w:val="21FC1A76"/>
    <w:rsid w:val="22A07E11"/>
    <w:rsid w:val="2447483C"/>
    <w:rsid w:val="25901A01"/>
    <w:rsid w:val="25E62821"/>
    <w:rsid w:val="265979CD"/>
    <w:rsid w:val="273C0677"/>
    <w:rsid w:val="288B76AF"/>
    <w:rsid w:val="2A7E5C44"/>
    <w:rsid w:val="302C1E10"/>
    <w:rsid w:val="3096543F"/>
    <w:rsid w:val="341D4350"/>
    <w:rsid w:val="34F01B2F"/>
    <w:rsid w:val="355B3A50"/>
    <w:rsid w:val="36240485"/>
    <w:rsid w:val="37CF7DAB"/>
    <w:rsid w:val="3AE01ADD"/>
    <w:rsid w:val="3BD72EE0"/>
    <w:rsid w:val="3D644326"/>
    <w:rsid w:val="401A783F"/>
    <w:rsid w:val="423B584A"/>
    <w:rsid w:val="42451A8F"/>
    <w:rsid w:val="4A266DE0"/>
    <w:rsid w:val="4E1639D1"/>
    <w:rsid w:val="509A7599"/>
    <w:rsid w:val="511D2CEB"/>
    <w:rsid w:val="51844B18"/>
    <w:rsid w:val="52F063E6"/>
    <w:rsid w:val="55BA31FE"/>
    <w:rsid w:val="577E6F21"/>
    <w:rsid w:val="5A290952"/>
    <w:rsid w:val="5C695BFD"/>
    <w:rsid w:val="5E10434B"/>
    <w:rsid w:val="5F47798A"/>
    <w:rsid w:val="5F88611B"/>
    <w:rsid w:val="60675196"/>
    <w:rsid w:val="61591532"/>
    <w:rsid w:val="63844E4C"/>
    <w:rsid w:val="65CE2876"/>
    <w:rsid w:val="666F4A94"/>
    <w:rsid w:val="6E331948"/>
    <w:rsid w:val="6EBA13CD"/>
    <w:rsid w:val="6EE5451A"/>
    <w:rsid w:val="6FCD1928"/>
    <w:rsid w:val="6FDB2297"/>
    <w:rsid w:val="73B83F07"/>
    <w:rsid w:val="755F3023"/>
    <w:rsid w:val="77530965"/>
    <w:rsid w:val="77F73E31"/>
    <w:rsid w:val="78212D05"/>
    <w:rsid w:val="788F1E71"/>
    <w:rsid w:val="7B095F0A"/>
    <w:rsid w:val="7B4E7DC1"/>
    <w:rsid w:val="7D5F62B6"/>
    <w:rsid w:val="7FF64CC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w:qFormat/>
    <w:uiPriority w:val="99"/>
    <w:pPr>
      <w:widowControl w:val="0"/>
      <w:ind w:firstLine="420" w:firstLineChars="100"/>
      <w:jc w:val="both"/>
    </w:pPr>
    <w:rPr>
      <w:rFonts w:ascii="Times New Roman" w:hAnsi="Times New Roman" w:eastAsia="宋体" w:cs="Times New Roman"/>
      <w:kern w:val="2"/>
      <w:sz w:val="24"/>
      <w:szCs w:val="24"/>
      <w:lang w:val="en-US" w:eastAsia="zh-CN" w:bidi="ar-SA"/>
    </w:r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bCs/>
    </w:rPr>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Table Text"/>
    <w:basedOn w:val="1"/>
    <w:semiHidden/>
    <w:qFormat/>
    <w:uiPriority w:val="0"/>
    <w:rPr>
      <w:rFonts w:ascii="Arial" w:hAnsi="Arial" w:eastAsia="Arial" w:cs="Arial"/>
      <w:sz w:val="21"/>
      <w:szCs w:val="21"/>
      <w:lang w:val="en-US" w:eastAsia="en-US" w:bidi="ar-SA"/>
    </w:rPr>
  </w:style>
  <w:style w:type="paragraph" w:customStyle="1" w:styleId="12">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453e7d03-1730-4b0e-b985-5505b16cc2dc</errorID>
      <errorWord>(</errorWord>
      <group>L1_Format</group>
      <groupName>格式问题</groupName>
      <ability>L2_HalfPunc_CN</ability>
      <abilityName>全半角问题</abilityName>
      <candidateList>
        <item>（</item>
      </candidateList>
      <explain>文本全半角错误。</explain>
      <paraID>346238D3</paraID>
      <start>18</start>
      <end>19</end>
      <status>unmodified</status>
      <modifiedWord/>
      <trackRevisions>false</trackRevisions>
    </reviewItem>
    <reviewItem>
      <errorID>2deec8b5-31c9-4bd0-bd24-de51498e3a59</errorID>
      <errorWord>)</errorWord>
      <group>L1_Format</group>
      <groupName>格式问题</groupName>
      <ability>L2_HalfPunc_CN</ability>
      <abilityName>全半角问题</abilityName>
      <candidateList>
        <item>）</item>
      </candidateList>
      <explain>文本全半角错误。</explain>
      <paraID>346238D3</paraID>
      <start>22</start>
      <end>23</end>
      <status>unmodified</status>
      <modifiedWord/>
      <trackRevisions>false</trackRevisions>
    </reviewItem>
    <reviewItem>
      <errorID>763cebd0-2ff4-4248-b92b-ccdab3c65a54</errorID>
      <errorWord>工程工程</errorWord>
      <group>L1_Word</group>
      <groupName>字词问题</groupName>
      <ability>L2_Typo</ability>
      <abilityName>字词错误</abilityName>
      <candidateList>
        <item>工程</item>
      </candidateList>
      <explain/>
      <paraID>4F35396E</paraID>
      <start>9</start>
      <end>13</end>
      <status>unmodified</status>
      <modifiedWord/>
      <trackRevisions>false</trackRevisions>
    </reviewItem>
    <reviewItem>
      <errorID>375dedb6-00c8-4372-a30d-7a6ecfe41599</errorID>
      <errorWord>(</errorWord>
      <group>L1_Format</group>
      <groupName>格式问题</groupName>
      <ability>L2_HalfPunc_CN</ability>
      <abilityName>全半角问题</abilityName>
      <candidateList>
        <item>（</item>
      </candidateList>
      <explain>文本全半角错误。</explain>
      <paraID>4F35396E</paraID>
      <start>16</start>
      <end>17</end>
      <status>unmodified</status>
      <modifiedWord/>
      <trackRevisions>false</trackRevisions>
    </reviewItem>
    <reviewItem>
      <errorID>f3305808-0771-46c9-903a-5cb46a84abfa</errorID>
      <errorWord>)</errorWord>
      <group>L1_Format</group>
      <groupName>格式问题</groupName>
      <ability>L2_HalfPunc_CN</ability>
      <abilityName>全半角问题</abilityName>
      <candidateList>
        <item>）</item>
      </candidateList>
      <explain>文本全半角错误。</explain>
      <paraID>4F35396E</paraID>
      <start>20</start>
      <end>21</end>
      <status>unmodified</status>
      <modifiedWord/>
      <trackRevisions>false</trackRevisions>
    </reviewItem>
    <reviewItem>
      <errorID>270fe620-2dfd-49f3-b97d-5bc9c0157dba</errorID>
      <errorWord>(</errorWord>
      <group>L1_Format</group>
      <groupName>格式问题</groupName>
      <ability>L2_HalfPunc_CN</ability>
      <abilityName>全半角问题</abilityName>
      <candidateList>
        <item>（</item>
      </candidateList>
      <explain>文本全半角错误。</explain>
      <paraID>2024F104</paraID>
      <start>20</start>
      <end>21</end>
      <status>unmodified</status>
      <modifiedWord/>
      <trackRevisions>false</trackRevisions>
    </reviewItem>
    <reviewItem>
      <errorID>d83d7871-067d-4fbd-9d72-22dcc89b61bb</errorID>
      <errorWord>)</errorWord>
      <group>L1_Format</group>
      <groupName>格式问题</groupName>
      <ability>L2_HalfPunc_CN</ability>
      <abilityName>全半角问题</abilityName>
      <candidateList>
        <item>）</item>
      </candidateList>
      <explain>文本全半角错误。</explain>
      <paraID>2024F104</paraID>
      <start>24</start>
      <end>25</end>
      <status>unmodified</status>
      <modifiedWord/>
      <trackRevisions>false</trackRevisions>
    </reviewItem>
    <reviewItem>
      <errorID>000ed4ab-d852-4de2-89ba-998430ab3de4</errorID>
      <errorWord>工程工程</errorWord>
      <group>L1_Word</group>
      <groupName>字词问题</groupName>
      <ability>L2_Typo</ability>
      <abilityName>字词错误</abilityName>
      <candidateList>
        <item>工程</item>
      </candidateList>
      <explain/>
      <paraID>2024F104</paraID>
      <start>39</start>
      <end>43</end>
      <status>unmodified</status>
      <modifiedWord/>
      <trackRevisions>false</trackRevisions>
    </reviewItem>
    <reviewItem>
      <errorID>61cd52d1-8fa7-435b-a6a9-17e1a3c89c1a</errorID>
      <errorWord>(</errorWord>
      <group>L1_Format</group>
      <groupName>格式问题</groupName>
      <ability>L2_HalfPunc_CN</ability>
      <abilityName>全半角问题</abilityName>
      <candidateList>
        <item>（</item>
      </candidateList>
      <explain>文本全半角错误。</explain>
      <paraID>2024F104</paraID>
      <start>46</start>
      <end>47</end>
      <status>unmodified</status>
      <modifiedWord/>
      <trackRevisions>false</trackRevisions>
    </reviewItem>
    <reviewItem>
      <errorID>cdfef856-65e1-46ae-8365-223bd035ff49</errorID>
      <errorWord>)</errorWord>
      <group>L1_Format</group>
      <groupName>格式问题</groupName>
      <ability>L2_HalfPunc_CN</ability>
      <abilityName>全半角问题</abilityName>
      <candidateList>
        <item>）</item>
      </candidateList>
      <explain>文本全半角错误。</explain>
      <paraID>2024F104</paraID>
      <start>50</start>
      <end>51</end>
      <status>unmodified</status>
      <modifiedWord/>
      <trackRevisions>false</trackRevisions>
    </reviewItem>
    <reviewItem>
      <errorID>c3e4ba72-a634-4631-af0e-9609899c95b7</errorID>
      <errorWord>(</errorWord>
      <group>L1_Format</group>
      <groupName>格式问题</groupName>
      <ability>L2_HalfPunc_CN</ability>
      <abilityName>全半角问题</abilityName>
      <candidateList>
        <item>（</item>
      </candidateList>
      <explain>文本全半角错误。</explain>
      <paraID>2024F104</paraID>
      <start>77</start>
      <end>78</end>
      <status>unmodified</status>
      <modifiedWord/>
      <trackRevisions>false</trackRevisions>
    </reviewItem>
    <reviewItem>
      <errorID>16304d37-7fce-47b5-89a8-2f231e0415d7</errorID>
      <errorWord>)</errorWord>
      <group>L1_Format</group>
      <groupName>格式问题</groupName>
      <ability>L2_HalfPunc_CN</ability>
      <abilityName>全半角问题</abilityName>
      <candidateList>
        <item>）</item>
      </candidateList>
      <explain>文本全半角错误。</explain>
      <paraID>2024F104</paraID>
      <start>81</start>
      <end>82</end>
      <status>unmodified</status>
      <modifiedWord/>
      <trackRevisions>false</trackRevisions>
    </reviewItem>
    <reviewItem>
      <errorID>7cb86ba3-5905-4126-8a72-0b42a617fc4d</errorID>
      <errorWord>工程工程</errorWord>
      <group>L1_Word</group>
      <groupName>字词问题</groupName>
      <ability>L2_Typo</ability>
      <abilityName>字词错误</abilityName>
      <candidateList>
        <item>工程</item>
      </candidateList>
      <explain/>
      <paraID>2024F104</paraID>
      <start>96</start>
      <end>100</end>
      <status>unmodified</status>
      <modifiedWord/>
      <trackRevisions>false</trackRevisions>
    </reviewItem>
    <reviewItem>
      <errorID>fb51efc0-92a8-4446-8890-92429d19bdec</errorID>
      <errorWord>(</errorWord>
      <group>L1_Format</group>
      <groupName>格式问题</groupName>
      <ability>L2_HalfPunc_CN</ability>
      <abilityName>全半角问题</abilityName>
      <candidateList>
        <item>（</item>
      </candidateList>
      <explain>文本全半角错误。</explain>
      <paraID>2024F104</paraID>
      <start>103</start>
      <end>104</end>
      <status>unmodified</status>
      <modifiedWord/>
      <trackRevisions>false</trackRevisions>
    </reviewItem>
    <reviewItem>
      <errorID>fe2cf6e6-9b3b-441d-b066-28e54a45a9e1</errorID>
      <errorWord>)</errorWord>
      <group>L1_Format</group>
      <groupName>格式问题</groupName>
      <ability>L2_HalfPunc_CN</ability>
      <abilityName>全半角问题</abilityName>
      <candidateList>
        <item>）</item>
      </candidateList>
      <explain>文本全半角错误。</explain>
      <paraID>2024F104</paraID>
      <start>107</start>
      <end>108</end>
      <status>unmodified</status>
      <modifiedWord/>
      <trackRevisions>false</trackRevisions>
    </reviewItem>
    <reviewItem>
      <errorID>971717ca-af0c-4e3f-ab18-6bc96ba8d92d</errorID>
      <errorWord>(</errorWord>
      <group>L1_Format</group>
      <groupName>格式问题</groupName>
      <ability>L2_HalfPunc_CN</ability>
      <abilityName>全半角问题</abilityName>
      <candidateList>
        <item>（</item>
      </candidateList>
      <explain>文本全半角错误。</explain>
      <paraID>5ADD06E8</paraID>
      <start>25</start>
      <end>26</end>
      <status>unmodified</status>
      <modifiedWord/>
      <trackRevisions>false</trackRevisions>
    </reviewItem>
    <reviewItem>
      <errorID>460d1aba-f40d-4f70-96ab-5f14a0512725</errorID>
      <errorWord>)</errorWord>
      <group>L1_Format</group>
      <groupName>格式问题</groupName>
      <ability>L2_HalfPunc_CN</ability>
      <abilityName>全半角问题</abilityName>
      <candidateList>
        <item>）</item>
      </candidateList>
      <explain>文本全半角错误。</explain>
      <paraID>5ADD06E8</paraID>
      <start>29</start>
      <end>30</end>
      <status>unmodified</status>
      <modifiedWord/>
      <trackRevisions>false</trackRevisions>
    </reviewItem>
    <reviewItem>
      <errorID>77c86361-4fe3-4a51-8e28-b11cf248d63c</errorID>
      <errorWord>工程工程</errorWord>
      <group>L1_Word</group>
      <groupName>字词问题</groupName>
      <ability>L2_Typo</ability>
      <abilityName>字词错误</abilityName>
      <candidateList>
        <item>工程</item>
      </candidateList>
      <explain/>
      <paraID>5ADD06E8</paraID>
      <start>44</start>
      <end>48</end>
      <status>unmodified</status>
      <modifiedWord/>
      <trackRevisions>false</trackRevisions>
    </reviewItem>
    <reviewItem>
      <errorID>6f63521d-6252-477d-a43a-a4410e7af77f</errorID>
      <errorWord>(</errorWord>
      <group>L1_Format</group>
      <groupName>格式问题</groupName>
      <ability>L2_HalfPunc_CN</ability>
      <abilityName>全半角问题</abilityName>
      <candidateList>
        <item>（</item>
      </candidateList>
      <explain>文本全半角错误。</explain>
      <paraID>5ADD06E8</paraID>
      <start>51</start>
      <end>52</end>
      <status>unmodified</status>
      <modifiedWord/>
      <trackRevisions>false</trackRevisions>
    </reviewItem>
    <reviewItem>
      <errorID>bb101d38-3941-4e6c-a4ec-0f6868f035de</errorID>
      <errorWord>)</errorWord>
      <group>L1_Format</group>
      <groupName>格式问题</groupName>
      <ability>L2_HalfPunc_CN</ability>
      <abilityName>全半角问题</abilityName>
      <candidateList>
        <item>）</item>
      </candidateList>
      <explain>文本全半角错误。</explain>
      <paraID>5ADD06E8</paraID>
      <start>55</start>
      <end>56</end>
      <status>unmodified</status>
      <modifiedWord/>
      <trackRevisions>false</trackRevisions>
    </reviewItem>
    <reviewItem>
      <errorID>2196174d-683e-40b1-bea2-67d46cba7864</errorID>
      <errorWord>,</errorWord>
      <group>L1_Format</group>
      <groupName>格式问题</groupName>
      <ability>L2_HalfPunc_CN</ability>
      <abilityName>全半角问题</abilityName>
      <candidateList>
        <item>，</item>
      </candidateList>
      <explain>文本全半角错误。</explain>
      <paraID>44FE451C</paraID>
      <start>43</start>
      <end>44</end>
      <status>unmodified</status>
      <modifiedWord/>
      <trackRevisions>false</trackRevisions>
    </reviewItem>
    <reviewItem>
      <errorID>aea69a2e-773d-419f-a3b9-2850bb8a22bc</errorID>
      <errorWord>,</errorWord>
      <group>L1_Format</group>
      <groupName>格式问题</groupName>
      <ability>L2_HalfPunc_CN</ability>
      <abilityName>全半角问题</abilityName>
      <candidateList>
        <item>，</item>
      </candidateList>
      <explain>文本全半角错误。</explain>
      <paraID>44FE451C</paraID>
      <start>48</start>
      <end>49</end>
      <status>unmodified</status>
      <modifiedWord/>
      <trackRevisions>false</trackRevisions>
    </reviewItem>
    <reviewItem>
      <errorID>ca21f313-4ad7-4008-b3f4-521b9d25f305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3B508853</paraID>
      <start>0</start>
      <end>3</end>
      <status>unmodified</status>
      <modifiedWord/>
      <trackRevisions>false</trackRevisions>
    </reviewItem>
    <reviewItem>
      <errorID>529be838-1ea4-4400-9587-003062d9133f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292E8C86</paraID>
      <start>0</start>
      <end>3</end>
      <status>unmodified</status>
      <modifiedWord/>
      <trackRevisions>false</trackRevisions>
    </reviewItem>
    <reviewItem>
      <errorID>0d35d20d-961d-4860-b357-2d2ecfcf4d4d</errorID>
      <errorWord>(</errorWord>
      <group>L1_Format</group>
      <groupName>格式问题</groupName>
      <ability>L2_HalfPunc_CN</ability>
      <abilityName>全半角问题</abilityName>
      <candidateList>
        <item>（</item>
      </candidateList>
      <explain>文本全半角错误。</explain>
      <paraID>76666ED9</paraID>
      <start>11</start>
      <end>12</end>
      <status>unmodified</status>
      <modifiedWord/>
      <trackRevisions>false</trackRevisions>
    </reviewItem>
    <reviewItem>
      <errorID>1881324d-4465-4abd-9448-e6d2e00b94ea</errorID>
      <errorWord>)</errorWord>
      <group>L1_Format</group>
      <groupName>格式问题</groupName>
      <ability>L2_HalfPunc_CN</ability>
      <abilityName>全半角问题</abilityName>
      <candidateList>
        <item>）</item>
      </candidateList>
      <explain>文本全半角错误。</explain>
      <paraID>76666ED9</paraID>
      <start>14</start>
      <end>15</end>
      <status>unmodified</status>
      <modifiedWord/>
      <trackRevisions>false</trackRevisions>
    </reviewItem>
    <reviewItem>
      <errorID>d8139a45-392c-4e10-a90e-42c1a2fca1b8</errorID>
      <errorWord>)</errorWord>
      <group>L1_Format</group>
      <groupName>格式问题</groupName>
      <ability>L2_HalfPunc_CN</ability>
      <abilityName>全半角问题</abilityName>
      <candidateList>
        <item>）</item>
      </candidateList>
      <explain>文本全半角错误。</explain>
      <paraID>76666ED9</paraID>
      <start>31</start>
      <end>32</end>
      <status>unmodified</status>
      <modifiedWord/>
      <trackRevisions>false</trackRevisions>
    </reviewItem>
    <reviewItem>
      <errorID>fd0418d7-f3a8-4db6-931d-33ab5560f9b2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64C8E503</paraID>
      <start>0</start>
      <end>2</end>
      <status>unmodified</status>
      <modifiedWord/>
      <trackRevisions>false</trackRevisions>
    </reviewItem>
    <reviewItem>
      <errorID>67a65549-46cd-4dad-b251-e282c7280370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5DB9FB12</paraID>
      <start>0</start>
      <end>2</end>
      <status>unmodified</status>
      <modifiedWord/>
      <trackRevisions>false</trackRevisions>
    </reviewItem>
    <reviewItem>
      <errorID>9e620cd4-8785-42d2-97e6-868ee42dd486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28067975</paraID>
      <start>0</start>
      <end>2</end>
      <status>unmodified</status>
      <modifiedWord/>
      <trackRevisions>false</trackRevisions>
    </reviewItem>
    <reviewItem>
      <errorID>062cea0f-def5-4929-981e-5708728891c0</errorID>
      <errorWord>)</errorWord>
      <group>L1_Format</group>
      <groupName>格式问题</groupName>
      <ability>L2_HalfPunc_CN</ability>
      <abilityName>全半角问题</abilityName>
      <candidateList>
        <item>）</item>
      </candidateList>
      <explain>文本全半角错误。</explain>
      <paraID>5C3B41F8</paraID>
      <start>2</start>
      <end>3</end>
      <status>unmodified</status>
      <modifiedWord/>
      <trackRevisions>false</trackRevisions>
    </reviewItem>
    <reviewItem>
      <errorID>e51d04a7-bc6f-49f9-bb5b-90a5f02f6da6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D48AE8F</paraID>
      <start>0</start>
      <end>3</end>
      <status>unmodified</status>
      <modifiedWord/>
      <trackRevisions>false</trackRevisions>
    </reviewItem>
    <reviewItem>
      <errorID>48e17d6e-412b-4ec7-be1d-965ddafd96d8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DFD3214</paraID>
      <start>0</start>
      <end>2</end>
      <status>unmodified</status>
      <modifiedWord/>
      <trackRevisions>false</trackRevisions>
    </reviewItem>
    <reviewItem>
      <errorID>3a4ca0e2-9331-44c5-8dcd-bbcf06b297e7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6B62E844</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f04aff0-97c1-4fb5-88ad-a50047c2bc44}">
  <ds:schemaRefs/>
</ds:datastoreItem>
</file>

<file path=docProps/app.xml><?xml version="1.0" encoding="utf-8"?>
<Properties xmlns="http://schemas.openxmlformats.org/officeDocument/2006/extended-properties" xmlns:vt="http://schemas.openxmlformats.org/officeDocument/2006/docPropsVTypes">
  <Pages>12</Pages>
  <Words>2494</Words>
  <Characters>2682</Characters>
  <TotalTime>63</TotalTime>
  <ScaleCrop>false</ScaleCrop>
  <LinksUpToDate>false</LinksUpToDate>
  <CharactersWithSpaces>3697</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2024-01-30T18:22:00Z</dcterms:created>
  <dc:creator>admin</dc:creator>
  <cp:lastModifiedBy>Administrator</cp:lastModifiedBy>
  <dcterms:modified xsi:type="dcterms:W3CDTF">2026-07-22T02:49:54Z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2026-06-26T17:07:58Z</vt:filetime>
  </property>
  <property fmtid="{D5CDD505-2E9C-101B-9397-08002B2CF9AE}" pid="4" name="KSOTemplateDocerSaveRecord">
    <vt:lpwstr>eyJoZGlkIjoiZGQ0MTNmMGU5MjU3MTdiYjBhNDgxYWUyZWU1ZDg5NjQiLCJ1c2VySWQiOiIyMzIyNzYwMzUifQ==</vt:lpwstr>
  </property>
  <property fmtid="{D5CDD505-2E9C-101B-9397-08002B2CF9AE}" pid="5" name="KSOProductBuildVer">
    <vt:lpwstr>2052-12.1.0.26895</vt:lpwstr>
  </property>
  <property fmtid="{D5CDD505-2E9C-101B-9397-08002B2CF9AE}" pid="6" name="ICV">
    <vt:lpwstr>C4C05AF518B34CAC9F9C009CB5F27146_13</vt:lpwstr>
  </property>
</Properties>
</file>